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68EB" w14:textId="77777777" w:rsidR="00503E07" w:rsidRDefault="00503E07" w:rsidP="00503E07">
      <w:pPr>
        <w:pStyle w:val="Studys"/>
        <w:rPr>
          <w:b/>
          <w:bCs/>
          <w:color w:val="00CC00"/>
        </w:rPr>
      </w:pPr>
      <w:r w:rsidRPr="00503E07">
        <w:rPr>
          <w:b/>
          <w:bCs/>
          <w:color w:val="00CC00"/>
        </w:rPr>
        <w:t>CULTURE MATHÉMATIQUE : FRACTIONNER ?</w:t>
      </w:r>
    </w:p>
    <w:p w14:paraId="6679E7EB" w14:textId="77777777" w:rsidR="00503E07" w:rsidRPr="00503E07" w:rsidRDefault="00503E07" w:rsidP="00503E0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03E07">
        <w:rPr>
          <w:b/>
          <w:bCs/>
          <w:color w:val="auto"/>
        </w:rPr>
        <w:t xml:space="preserve">Historiquement, les fractions apparaissent pour résoudre des problèmes de la vie courante. </w:t>
      </w:r>
    </w:p>
    <w:p w14:paraId="6DC30C04" w14:textId="77777777" w:rsidR="00503E07" w:rsidRPr="00503E07" w:rsidRDefault="00503E07" w:rsidP="00503E0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03E07">
        <w:rPr>
          <w:b/>
          <w:bCs/>
          <w:color w:val="auto"/>
        </w:rPr>
        <w:t>Leur utilisation a été très diverse selon les civilisations et les époques.</w:t>
      </w:r>
    </w:p>
    <w:p w14:paraId="375DEBED" w14:textId="6EB0FA00" w:rsidR="00503E07" w:rsidRPr="00503E07" w:rsidRDefault="00503E07" w:rsidP="00503E0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03E07">
        <w:rPr>
          <w:b/>
          <w:bCs/>
          <w:color w:val="auto"/>
        </w:rPr>
        <w:t xml:space="preserve">Au Moyen Age, on parlait de « nombres rompus ». </w:t>
      </w:r>
    </w:p>
    <w:p w14:paraId="06CA397A" w14:textId="77777777" w:rsidR="00503E07" w:rsidRDefault="00503E07" w:rsidP="001B29E6">
      <w:pPr>
        <w:pStyle w:val="Studys"/>
        <w:rPr>
          <w:b/>
          <w:bCs/>
          <w:color w:val="auto"/>
        </w:rPr>
      </w:pPr>
    </w:p>
    <w:p w14:paraId="0A714E27" w14:textId="5EE15D6E" w:rsidR="00503E07" w:rsidRDefault="00503E07" w:rsidP="00503E0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503E07">
        <w:rPr>
          <w:b/>
          <w:bCs/>
          <w:color w:val="auto"/>
        </w:rPr>
        <w:t>Chez les babyloniens</w:t>
      </w:r>
    </w:p>
    <w:p w14:paraId="773281F2" w14:textId="376CE50D" w:rsid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 xml:space="preserve">Les scribes babyloniens n'utilisaient eux que deux chiffres : le clou </w:t>
      </w:r>
      <w:r>
        <w:rPr>
          <w:noProof/>
        </w:rPr>
        <w:drawing>
          <wp:inline distT="0" distB="0" distL="0" distR="0" wp14:anchorId="24A1DBB0" wp14:editId="341026B8">
            <wp:extent cx="323226" cy="310551"/>
            <wp:effectExtent l="0" t="0" r="635" b="0"/>
            <wp:docPr id="18590028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028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328" cy="31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 w:rsidRPr="00503E07">
        <w:rPr>
          <w:color w:val="auto"/>
        </w:rPr>
        <w:t>pour l'unité et le chevron</w:t>
      </w:r>
      <w:r>
        <w:rPr>
          <w:color w:val="auto"/>
        </w:rPr>
        <w:t xml:space="preserve"> </w:t>
      </w:r>
      <w:r>
        <w:rPr>
          <w:noProof/>
        </w:rPr>
        <w:drawing>
          <wp:inline distT="0" distB="0" distL="0" distR="0" wp14:anchorId="679BEC7A" wp14:editId="63ECF8C9">
            <wp:extent cx="335552" cy="388189"/>
            <wp:effectExtent l="0" t="0" r="7620" b="0"/>
            <wp:docPr id="8371897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1897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810" cy="39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3E07">
        <w:rPr>
          <w:color w:val="auto"/>
        </w:rPr>
        <w:t xml:space="preserve"> pour la dizaine. </w:t>
      </w:r>
    </w:p>
    <w:p w14:paraId="214C8D03" w14:textId="433E96D4" w:rsidR="00503E07" w:rsidRP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 xml:space="preserve">Cette numération (de position : une position différente d’un même symbole donnait une quantité différente) était basée sur le nombre 60 : au-delà de 59, les chiffres babyloniens </w:t>
      </w:r>
      <w:r>
        <w:rPr>
          <w:color w:val="auto"/>
        </w:rPr>
        <w:t>p</w:t>
      </w:r>
      <w:r w:rsidRPr="00503E07">
        <w:rPr>
          <w:color w:val="auto"/>
        </w:rPr>
        <w:t xml:space="preserve">ouvaient représenter des groupes de 60 unités ou de 60 × 60 soit 3 600 unités... </w:t>
      </w:r>
    </w:p>
    <w:p w14:paraId="3D6684BC" w14:textId="10CA833C" w:rsid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>Ainsi, on écrivait :</w:t>
      </w:r>
    </w:p>
    <w:p w14:paraId="04C44EB8" w14:textId="3BA54536" w:rsidR="00503E07" w:rsidRDefault="00503E07" w:rsidP="00503E0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85FA583" wp14:editId="3D2849E4">
            <wp:extent cx="1181204" cy="612476"/>
            <wp:effectExtent l="0" t="0" r="0" b="0"/>
            <wp:docPr id="20546771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67711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3502" cy="61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</w:t>
      </w:r>
      <w:r>
        <w:rPr>
          <w:noProof/>
        </w:rPr>
        <w:drawing>
          <wp:inline distT="0" distB="0" distL="0" distR="0" wp14:anchorId="0D08D831" wp14:editId="5A900B4B">
            <wp:extent cx="1611372" cy="810883"/>
            <wp:effectExtent l="0" t="0" r="8255" b="8890"/>
            <wp:docPr id="2030351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3519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4914" cy="81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noProof/>
        </w:rPr>
        <w:drawing>
          <wp:inline distT="0" distB="0" distL="0" distR="0" wp14:anchorId="4E5CF531" wp14:editId="20E737D8">
            <wp:extent cx="2627912" cy="793630"/>
            <wp:effectExtent l="0" t="0" r="1270" b="6985"/>
            <wp:docPr id="16391843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8433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0612" cy="79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D347B" w14:textId="58C4331B" w:rsidR="00503E07" w:rsidRP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>Mais ces chiffres pouvaient aussi désigner des fractions de dénominateur 60 ou 3 600…</w:t>
      </w:r>
    </w:p>
    <w:p w14:paraId="2E6201EB" w14:textId="05F31047" w:rsid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>Ainsi, on écrivait aussi :</w:t>
      </w:r>
    </w:p>
    <w:p w14:paraId="0DC5ADC7" w14:textId="2E7BA740" w:rsidR="00503E07" w:rsidRDefault="00503E07" w:rsidP="00503E07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58CC144C" wp14:editId="61B5B6C9">
            <wp:extent cx="2282447" cy="672861"/>
            <wp:effectExtent l="0" t="0" r="3810" b="0"/>
            <wp:docPr id="20524170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41706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3152" cy="67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8BE58" w14:textId="36131E4B" w:rsidR="00503E07" w:rsidRDefault="00503E07" w:rsidP="00503E07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167DE9C2" wp14:editId="0F7ACEB8">
            <wp:extent cx="3963105" cy="655607"/>
            <wp:effectExtent l="0" t="0" r="0" b="0"/>
            <wp:docPr id="12752171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2171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6748" cy="66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9233B" w14:textId="287F75E5" w:rsidR="00503E07" w:rsidRPr="00503E07" w:rsidRDefault="00503E07" w:rsidP="00503E07">
      <w:pPr>
        <w:pStyle w:val="Studys"/>
        <w:rPr>
          <w:color w:val="auto"/>
        </w:rPr>
      </w:pPr>
      <w:r w:rsidRPr="00503E07">
        <w:rPr>
          <w:color w:val="auto"/>
        </w:rPr>
        <w:t>1 Écrire chacun des nombres ci-dessous sous la forme de somme de fractions :</w:t>
      </w:r>
    </w:p>
    <w:p w14:paraId="7594F37C" w14:textId="67C5E31B" w:rsidR="00503E07" w:rsidRPr="00503E07" w:rsidRDefault="00503E07" w:rsidP="00503E07">
      <w:pPr>
        <w:pStyle w:val="Studys"/>
        <w:rPr>
          <w:color w:val="auto"/>
          <w:sz w:val="40"/>
          <w:szCs w:val="40"/>
        </w:rPr>
      </w:pPr>
      <w:r w:rsidRPr="00503E07">
        <w:rPr>
          <w:color w:val="auto"/>
        </w:rPr>
        <w:t>a.</w:t>
      </w:r>
      <w:r>
        <w:rPr>
          <w:color w:val="auto"/>
        </w:rPr>
        <w:t xml:space="preserve"> </w:t>
      </w:r>
      <w:r>
        <w:rPr>
          <w:noProof/>
        </w:rPr>
        <w:drawing>
          <wp:inline distT="0" distB="0" distL="0" distR="0" wp14:anchorId="3CB3846F" wp14:editId="032E0058">
            <wp:extent cx="837911" cy="405441"/>
            <wp:effectExtent l="0" t="0" r="635" b="0"/>
            <wp:docPr id="12336441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6441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5772" cy="40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 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/>
          <m:den/>
        </m:f>
      </m:oMath>
    </w:p>
    <w:p w14:paraId="3B4173D1" w14:textId="67A0770E" w:rsidR="00503E07" w:rsidRDefault="00503E07" w:rsidP="00503E07">
      <w:pPr>
        <w:pStyle w:val="Studys"/>
        <w:rPr>
          <w:color w:val="auto"/>
        </w:rPr>
      </w:pPr>
      <w:r>
        <w:rPr>
          <w:color w:val="auto"/>
        </w:rPr>
        <w:t xml:space="preserve">b. </w:t>
      </w:r>
      <w:r>
        <w:rPr>
          <w:noProof/>
        </w:rPr>
        <w:drawing>
          <wp:inline distT="0" distB="0" distL="0" distR="0" wp14:anchorId="0DA56D67" wp14:editId="1A61A7B7">
            <wp:extent cx="1556887" cy="560717"/>
            <wp:effectExtent l="0" t="0" r="5715" b="0"/>
            <wp:docPr id="10861032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10320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6547" cy="56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 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/>
          <m:den/>
        </m:f>
      </m:oMath>
    </w:p>
    <w:p w14:paraId="7E44A442" w14:textId="05C6C958" w:rsidR="00503E07" w:rsidRPr="00503E07" w:rsidRDefault="00503E07" w:rsidP="00503E07">
      <w:pPr>
        <w:pStyle w:val="Studys"/>
        <w:rPr>
          <w:rFonts w:eastAsiaTheme="minorEastAsia"/>
          <w:color w:val="auto"/>
          <w:sz w:val="40"/>
          <w:szCs w:val="40"/>
        </w:rPr>
      </w:pPr>
      <w:r>
        <w:rPr>
          <w:color w:val="auto"/>
        </w:rPr>
        <w:t xml:space="preserve">c. </w:t>
      </w:r>
      <w:r>
        <w:rPr>
          <w:noProof/>
        </w:rPr>
        <w:drawing>
          <wp:inline distT="0" distB="0" distL="0" distR="0" wp14:anchorId="5ACD8952" wp14:editId="461ED629">
            <wp:extent cx="1446226" cy="474453"/>
            <wp:effectExtent l="0" t="0" r="1905" b="1905"/>
            <wp:docPr id="18110805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08051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0013" cy="47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 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/>
          <m:den/>
        </m:f>
      </m:oMath>
    </w:p>
    <w:p w14:paraId="0A5AD27D" w14:textId="77777777" w:rsidR="00503E07" w:rsidRDefault="00503E07" w:rsidP="00503E07">
      <w:pPr>
        <w:pStyle w:val="Studys"/>
        <w:rPr>
          <w:rFonts w:eastAsiaTheme="minorEastAsia"/>
          <w:color w:val="auto"/>
        </w:rPr>
      </w:pPr>
    </w:p>
    <w:p w14:paraId="5526B73C" w14:textId="77777777" w:rsidR="00503E07" w:rsidRPr="00503E07" w:rsidRDefault="00503E07" w:rsidP="00503E07">
      <w:pPr>
        <w:pStyle w:val="Studys"/>
        <w:rPr>
          <w:rFonts w:eastAsiaTheme="minorEastAsia"/>
          <w:color w:val="auto"/>
        </w:rPr>
      </w:pPr>
      <w:r w:rsidRPr="00503E07">
        <w:rPr>
          <w:rFonts w:eastAsiaTheme="minorEastAsia"/>
          <w:color w:val="auto"/>
        </w:rPr>
        <w:t>2 Pour aller plus loin …</w:t>
      </w:r>
    </w:p>
    <w:p w14:paraId="62067A52" w14:textId="49505662" w:rsidR="00503E07" w:rsidRDefault="00503E07" w:rsidP="00503E07">
      <w:pPr>
        <w:pStyle w:val="Studys"/>
        <w:rPr>
          <w:rFonts w:eastAsiaTheme="minorEastAsia"/>
          <w:color w:val="auto"/>
        </w:rPr>
      </w:pPr>
      <w:r w:rsidRPr="00503E07">
        <w:rPr>
          <w:rFonts w:eastAsiaTheme="minorEastAsia"/>
          <w:color w:val="auto"/>
        </w:rPr>
        <w:t>Simplifie les fractions de l’exercice précédent.</w:t>
      </w:r>
    </w:p>
    <w:p w14:paraId="16121CC6" w14:textId="77777777" w:rsidR="00503E07" w:rsidRDefault="00503E07" w:rsidP="00503E07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a.</w:t>
      </w:r>
    </w:p>
    <w:p w14:paraId="13457464" w14:textId="1EED70EE" w:rsidR="00503E07" w:rsidRPr="00503E07" w:rsidRDefault="00000000" w:rsidP="00503E07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556A5772" w14:textId="6490D59C" w:rsidR="00503E07" w:rsidRPr="00503E07" w:rsidRDefault="00503E07" w:rsidP="00503E07">
      <w:pPr>
        <w:pStyle w:val="Studys"/>
        <w:rPr>
          <w:rFonts w:eastAsiaTheme="minorEastAsia"/>
          <w:color w:val="auto"/>
          <w:szCs w:val="28"/>
        </w:rPr>
      </w:pPr>
      <w:r w:rsidRPr="00503E07">
        <w:rPr>
          <w:rFonts w:eastAsiaTheme="minorEastAsia"/>
          <w:color w:val="auto"/>
          <w:szCs w:val="28"/>
        </w:rPr>
        <w:t>b.</w:t>
      </w:r>
    </w:p>
    <w:p w14:paraId="37FA4F28" w14:textId="18BB7904" w:rsidR="00503E07" w:rsidRPr="00503E07" w:rsidRDefault="00000000" w:rsidP="00503E07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6497D62E" w14:textId="77777777" w:rsidR="00503E07" w:rsidRDefault="00503E07" w:rsidP="00503E07">
      <w:pPr>
        <w:pStyle w:val="Studys"/>
        <w:rPr>
          <w:rFonts w:eastAsiaTheme="minorEastAsia"/>
          <w:color w:val="auto"/>
          <w:szCs w:val="28"/>
        </w:rPr>
      </w:pPr>
    </w:p>
    <w:p w14:paraId="23F15EA0" w14:textId="29DED4D6" w:rsidR="00503E07" w:rsidRPr="00503E07" w:rsidRDefault="00503E07" w:rsidP="00503E07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lastRenderedPageBreak/>
        <w:t>c.</w:t>
      </w:r>
    </w:p>
    <w:p w14:paraId="1C25A323" w14:textId="6AF047D5" w:rsidR="00503E07" w:rsidRPr="00503E07" w:rsidRDefault="00000000" w:rsidP="00503E07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5ED194A9" w14:textId="77777777" w:rsidR="00503E07" w:rsidRDefault="00503E07" w:rsidP="00503E07">
      <w:pPr>
        <w:pStyle w:val="Studys"/>
        <w:rPr>
          <w:rFonts w:eastAsiaTheme="minorEastAsia"/>
          <w:color w:val="auto"/>
          <w:szCs w:val="28"/>
        </w:rPr>
      </w:pPr>
    </w:p>
    <w:p w14:paraId="19DA4926" w14:textId="7E774BD0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 w:rsidRPr="007F2550">
        <w:rPr>
          <w:rFonts w:eastAsiaTheme="minorEastAsia"/>
          <w:color w:val="auto"/>
          <w:szCs w:val="28"/>
        </w:rPr>
        <w:t>3</w:t>
      </w:r>
      <w:r>
        <w:rPr>
          <w:rFonts w:eastAsiaTheme="minorEastAsia"/>
          <w:color w:val="auto"/>
          <w:szCs w:val="28"/>
        </w:rPr>
        <w:t xml:space="preserve">) </w:t>
      </w:r>
      <w:r w:rsidRPr="007F2550">
        <w:rPr>
          <w:rFonts w:eastAsiaTheme="minorEastAsia"/>
          <w:color w:val="auto"/>
          <w:szCs w:val="28"/>
        </w:rPr>
        <w:t>Dans l’autre sens !</w:t>
      </w:r>
    </w:p>
    <w:p w14:paraId="45EBD9BE" w14:textId="6634FAD6" w:rsidR="00503E07" w:rsidRDefault="007F2550" w:rsidP="007F2550">
      <w:pPr>
        <w:pStyle w:val="Studys"/>
        <w:rPr>
          <w:rFonts w:eastAsiaTheme="minorEastAsia"/>
          <w:color w:val="auto"/>
          <w:szCs w:val="28"/>
        </w:rPr>
      </w:pPr>
      <w:r w:rsidRPr="007F2550">
        <w:rPr>
          <w:rFonts w:eastAsiaTheme="minorEastAsia"/>
          <w:color w:val="auto"/>
          <w:szCs w:val="28"/>
        </w:rPr>
        <w:t>Écris chacun des nombres suivants comme les babyloniens :</w:t>
      </w:r>
    </w:p>
    <w:p w14:paraId="11AA438D" w14:textId="1E0D8D3C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Copie colle les symboles pour écrire les nombres.</w:t>
      </w:r>
    </w:p>
    <w:p w14:paraId="3C5CBE2E" w14:textId="2BC84C44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noProof/>
        </w:rPr>
        <w:drawing>
          <wp:inline distT="0" distB="0" distL="0" distR="0" wp14:anchorId="7D79B3D3" wp14:editId="40F49B84">
            <wp:extent cx="323226" cy="310551"/>
            <wp:effectExtent l="0" t="0" r="635" b="0"/>
            <wp:docPr id="3511215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028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328" cy="31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auto"/>
          <w:szCs w:val="28"/>
        </w:rPr>
        <w:t xml:space="preserve"> </w:t>
      </w:r>
      <w:r>
        <w:rPr>
          <w:noProof/>
        </w:rPr>
        <w:drawing>
          <wp:inline distT="0" distB="0" distL="0" distR="0" wp14:anchorId="3E22A040" wp14:editId="516A7F08">
            <wp:extent cx="335552" cy="388189"/>
            <wp:effectExtent l="0" t="0" r="7620" b="0"/>
            <wp:docPr id="1513989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1897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810" cy="39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7BFC" w14:textId="29CE8C96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a. </w:t>
      </w:r>
      <m:oMath>
        <m:r>
          <w:rPr>
            <w:rFonts w:ascii="Cambria Math" w:eastAsiaTheme="minorEastAsia" w:hAnsi="Cambria Math"/>
            <w:color w:val="auto"/>
            <w:sz w:val="40"/>
            <w:szCs w:val="40"/>
          </w:rPr>
          <m:t>4+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60</m:t>
            </m:r>
          </m:den>
        </m:f>
      </m:oMath>
      <w:r>
        <w:rPr>
          <w:rFonts w:eastAsiaTheme="minorEastAsia"/>
          <w:color w:val="auto"/>
          <w:szCs w:val="28"/>
        </w:rPr>
        <w:t xml:space="preserve"> : </w:t>
      </w:r>
    </w:p>
    <w:p w14:paraId="268B0020" w14:textId="77777777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</w:p>
    <w:p w14:paraId="7013B7DC" w14:textId="36D706C1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b. </w:t>
      </w:r>
      <m:oMath>
        <m:r>
          <w:rPr>
            <w:rFonts w:ascii="Cambria Math" w:eastAsiaTheme="minorEastAsia" w:hAnsi="Cambria Math"/>
            <w:color w:val="auto"/>
            <w:sz w:val="40"/>
            <w:szCs w:val="40"/>
          </w:rPr>
          <m:t>20+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60</m:t>
            </m:r>
          </m:den>
        </m:f>
      </m:oMath>
      <w:r>
        <w:rPr>
          <w:rFonts w:eastAsiaTheme="minorEastAsia"/>
          <w:color w:val="auto"/>
          <w:szCs w:val="28"/>
        </w:rPr>
        <w:t xml:space="preserve"> : </w:t>
      </w:r>
    </w:p>
    <w:p w14:paraId="69A813FD" w14:textId="77777777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</w:p>
    <w:p w14:paraId="722AEE8E" w14:textId="58B49C7E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20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60</m:t>
            </m:r>
          </m:den>
        </m:f>
        <m:r>
          <w:rPr>
            <w:rFonts w:ascii="Cambria Math" w:eastAsiaTheme="minorEastAsia" w:hAnsi="Cambria Math"/>
            <w:color w:val="auto"/>
            <w:sz w:val="40"/>
            <w:szCs w:val="40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3 600</m:t>
            </m:r>
          </m:den>
        </m:f>
      </m:oMath>
      <w:r>
        <w:rPr>
          <w:rFonts w:eastAsiaTheme="minorEastAsia"/>
          <w:color w:val="auto"/>
          <w:szCs w:val="28"/>
        </w:rPr>
        <w:t xml:space="preserve"> : </w:t>
      </w:r>
    </w:p>
    <w:p w14:paraId="47C3E8A6" w14:textId="77777777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</w:p>
    <w:p w14:paraId="2ACE8A47" w14:textId="5FC0A321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d. </w:t>
      </w:r>
      <m:oMath>
        <m:r>
          <w:rPr>
            <w:rFonts w:ascii="Cambria Math" w:eastAsiaTheme="minorEastAsia" w:hAnsi="Cambria Math"/>
            <w:color w:val="auto"/>
            <w:sz w:val="40"/>
            <w:szCs w:val="40"/>
          </w:rPr>
          <m:t>27+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color w:val="auto"/>
          <w:szCs w:val="28"/>
        </w:rPr>
        <w:t xml:space="preserve"> : </w:t>
      </w:r>
    </w:p>
    <w:p w14:paraId="0EA6A9D8" w14:textId="77777777" w:rsidR="007F2550" w:rsidRDefault="007F2550" w:rsidP="007F2550">
      <w:pPr>
        <w:pStyle w:val="Studys"/>
        <w:rPr>
          <w:rFonts w:eastAsiaTheme="minorEastAsia"/>
          <w:color w:val="auto"/>
          <w:szCs w:val="28"/>
        </w:rPr>
      </w:pPr>
    </w:p>
    <w:p w14:paraId="4F43CAE8" w14:textId="61D13127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e. </w:t>
      </w:r>
      <m:oMath>
        <m:r>
          <w:rPr>
            <w:rFonts w:ascii="Cambria Math" w:eastAsiaTheme="minorEastAsia" w:hAnsi="Cambria Math"/>
            <w:color w:val="auto"/>
            <w:sz w:val="40"/>
            <w:szCs w:val="40"/>
          </w:rPr>
          <m:t>8+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color w:val="auto"/>
          <w:szCs w:val="28"/>
        </w:rPr>
        <w:t xml:space="preserve"> : </w:t>
      </w:r>
    </w:p>
    <w:p w14:paraId="1C6E51C6" w14:textId="77777777" w:rsidR="007F2550" w:rsidRPr="007F2550" w:rsidRDefault="007F2550" w:rsidP="007F2550">
      <w:pPr>
        <w:pStyle w:val="Studys"/>
        <w:rPr>
          <w:rFonts w:eastAsiaTheme="minorEastAsia"/>
          <w:color w:val="auto"/>
          <w:szCs w:val="28"/>
        </w:rPr>
      </w:pPr>
    </w:p>
    <w:sectPr w:rsidR="007F2550" w:rsidRPr="007F2550" w:rsidSect="00C03E8A">
      <w:headerReference w:type="default" r:id="rId16"/>
      <w:footerReference w:type="defaul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E4B6" w14:textId="77777777" w:rsidR="009F31CE" w:rsidRDefault="009F31CE" w:rsidP="00097764">
      <w:pPr>
        <w:spacing w:after="0" w:line="240" w:lineRule="auto"/>
      </w:pPr>
      <w:r>
        <w:separator/>
      </w:r>
    </w:p>
  </w:endnote>
  <w:endnote w:type="continuationSeparator" w:id="0">
    <w:p w14:paraId="04E80EF6" w14:textId="77777777" w:rsidR="009F31CE" w:rsidRDefault="009F31CE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8F18" w14:textId="77777777" w:rsidR="009F31CE" w:rsidRDefault="009F31CE" w:rsidP="00097764">
      <w:pPr>
        <w:spacing w:after="0" w:line="240" w:lineRule="auto"/>
      </w:pPr>
      <w:r>
        <w:separator/>
      </w:r>
    </w:p>
  </w:footnote>
  <w:footnote w:type="continuationSeparator" w:id="0">
    <w:p w14:paraId="4F0F4096" w14:textId="77777777" w:rsidR="009F31CE" w:rsidRDefault="009F31CE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9314B42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960FED">
      <w:rPr>
        <w:rFonts w:ascii="Arial" w:hAnsi="Arial" w:cs="Arial"/>
        <w:sz w:val="28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5BDA"/>
    <w:rsid w:val="00020B6A"/>
    <w:rsid w:val="000269A7"/>
    <w:rsid w:val="0003370F"/>
    <w:rsid w:val="00053221"/>
    <w:rsid w:val="0005505F"/>
    <w:rsid w:val="00071934"/>
    <w:rsid w:val="00076304"/>
    <w:rsid w:val="00085461"/>
    <w:rsid w:val="00097764"/>
    <w:rsid w:val="000B2A90"/>
    <w:rsid w:val="000B4ACE"/>
    <w:rsid w:val="000B7436"/>
    <w:rsid w:val="000C0DE9"/>
    <w:rsid w:val="000C486B"/>
    <w:rsid w:val="000E7C56"/>
    <w:rsid w:val="00171681"/>
    <w:rsid w:val="001834C6"/>
    <w:rsid w:val="001B29E6"/>
    <w:rsid w:val="001B32C6"/>
    <w:rsid w:val="001C542D"/>
    <w:rsid w:val="001C76C5"/>
    <w:rsid w:val="001F7DC1"/>
    <w:rsid w:val="0023124F"/>
    <w:rsid w:val="00242DD6"/>
    <w:rsid w:val="00291320"/>
    <w:rsid w:val="00297CFC"/>
    <w:rsid w:val="002A03A3"/>
    <w:rsid w:val="002D0C66"/>
    <w:rsid w:val="002E6163"/>
    <w:rsid w:val="00316F98"/>
    <w:rsid w:val="00317505"/>
    <w:rsid w:val="003300D2"/>
    <w:rsid w:val="00361F02"/>
    <w:rsid w:val="00363C0C"/>
    <w:rsid w:val="003914F4"/>
    <w:rsid w:val="003972D2"/>
    <w:rsid w:val="003B07AE"/>
    <w:rsid w:val="003C22FF"/>
    <w:rsid w:val="003F1D0F"/>
    <w:rsid w:val="004020D9"/>
    <w:rsid w:val="00420DAD"/>
    <w:rsid w:val="00451942"/>
    <w:rsid w:val="004758BF"/>
    <w:rsid w:val="004801F1"/>
    <w:rsid w:val="0048337F"/>
    <w:rsid w:val="0050119B"/>
    <w:rsid w:val="00503E07"/>
    <w:rsid w:val="00541338"/>
    <w:rsid w:val="00551129"/>
    <w:rsid w:val="005670ED"/>
    <w:rsid w:val="00576943"/>
    <w:rsid w:val="00577F40"/>
    <w:rsid w:val="005949A7"/>
    <w:rsid w:val="006072E6"/>
    <w:rsid w:val="00627F81"/>
    <w:rsid w:val="00636586"/>
    <w:rsid w:val="00657E93"/>
    <w:rsid w:val="00687702"/>
    <w:rsid w:val="006C5B96"/>
    <w:rsid w:val="006C675F"/>
    <w:rsid w:val="006F1029"/>
    <w:rsid w:val="00704159"/>
    <w:rsid w:val="0072293A"/>
    <w:rsid w:val="00735AFD"/>
    <w:rsid w:val="00755442"/>
    <w:rsid w:val="007570F9"/>
    <w:rsid w:val="00765AAF"/>
    <w:rsid w:val="007969EB"/>
    <w:rsid w:val="007B28F4"/>
    <w:rsid w:val="007B4E3D"/>
    <w:rsid w:val="007B7BC0"/>
    <w:rsid w:val="007C77C0"/>
    <w:rsid w:val="007F1EF1"/>
    <w:rsid w:val="007F2550"/>
    <w:rsid w:val="00833B4D"/>
    <w:rsid w:val="008451CF"/>
    <w:rsid w:val="00860A57"/>
    <w:rsid w:val="008663BA"/>
    <w:rsid w:val="00894999"/>
    <w:rsid w:val="008B2D9E"/>
    <w:rsid w:val="008B33E1"/>
    <w:rsid w:val="008B66CD"/>
    <w:rsid w:val="008C4D7F"/>
    <w:rsid w:val="00906BA3"/>
    <w:rsid w:val="009161DD"/>
    <w:rsid w:val="009311A7"/>
    <w:rsid w:val="0094320C"/>
    <w:rsid w:val="009556B9"/>
    <w:rsid w:val="00960FED"/>
    <w:rsid w:val="00965BD2"/>
    <w:rsid w:val="00972C0F"/>
    <w:rsid w:val="009767AC"/>
    <w:rsid w:val="00991CF4"/>
    <w:rsid w:val="00993484"/>
    <w:rsid w:val="009A37FF"/>
    <w:rsid w:val="009C4BA3"/>
    <w:rsid w:val="009C55A9"/>
    <w:rsid w:val="009C55B7"/>
    <w:rsid w:val="009F31CE"/>
    <w:rsid w:val="00A26AE8"/>
    <w:rsid w:val="00A362C6"/>
    <w:rsid w:val="00A51557"/>
    <w:rsid w:val="00A5522D"/>
    <w:rsid w:val="00A7704D"/>
    <w:rsid w:val="00A9064E"/>
    <w:rsid w:val="00A9270C"/>
    <w:rsid w:val="00A95E21"/>
    <w:rsid w:val="00AC6148"/>
    <w:rsid w:val="00AD0857"/>
    <w:rsid w:val="00AE139F"/>
    <w:rsid w:val="00B30412"/>
    <w:rsid w:val="00B307D5"/>
    <w:rsid w:val="00B47263"/>
    <w:rsid w:val="00B476FB"/>
    <w:rsid w:val="00B64362"/>
    <w:rsid w:val="00B6666D"/>
    <w:rsid w:val="00B76364"/>
    <w:rsid w:val="00B82725"/>
    <w:rsid w:val="00B9284B"/>
    <w:rsid w:val="00BC0830"/>
    <w:rsid w:val="00BD37F9"/>
    <w:rsid w:val="00BE4287"/>
    <w:rsid w:val="00C03E8A"/>
    <w:rsid w:val="00C11536"/>
    <w:rsid w:val="00C22B85"/>
    <w:rsid w:val="00C26DE6"/>
    <w:rsid w:val="00C34660"/>
    <w:rsid w:val="00C36D7A"/>
    <w:rsid w:val="00C419EA"/>
    <w:rsid w:val="00C6775F"/>
    <w:rsid w:val="00C70791"/>
    <w:rsid w:val="00C75807"/>
    <w:rsid w:val="00C76E10"/>
    <w:rsid w:val="00C81D92"/>
    <w:rsid w:val="00C87565"/>
    <w:rsid w:val="00CB23F6"/>
    <w:rsid w:val="00CB2CE4"/>
    <w:rsid w:val="00CB44D0"/>
    <w:rsid w:val="00CC1274"/>
    <w:rsid w:val="00CC6BDC"/>
    <w:rsid w:val="00CD399F"/>
    <w:rsid w:val="00CD3F4B"/>
    <w:rsid w:val="00CE500F"/>
    <w:rsid w:val="00CF1A93"/>
    <w:rsid w:val="00D22D1F"/>
    <w:rsid w:val="00D46C93"/>
    <w:rsid w:val="00D523AA"/>
    <w:rsid w:val="00D627E1"/>
    <w:rsid w:val="00D7140A"/>
    <w:rsid w:val="00DA2AEF"/>
    <w:rsid w:val="00DC047F"/>
    <w:rsid w:val="00DC33C5"/>
    <w:rsid w:val="00DC3A04"/>
    <w:rsid w:val="00DE0192"/>
    <w:rsid w:val="00DE5A30"/>
    <w:rsid w:val="00E11207"/>
    <w:rsid w:val="00E35311"/>
    <w:rsid w:val="00E420A0"/>
    <w:rsid w:val="00E56D44"/>
    <w:rsid w:val="00E655CE"/>
    <w:rsid w:val="00EA1669"/>
    <w:rsid w:val="00EB0710"/>
    <w:rsid w:val="00EB507B"/>
    <w:rsid w:val="00EC5F39"/>
    <w:rsid w:val="00EC6C05"/>
    <w:rsid w:val="00EC7777"/>
    <w:rsid w:val="00EC7F35"/>
    <w:rsid w:val="00F011EB"/>
    <w:rsid w:val="00F1663F"/>
    <w:rsid w:val="00F44984"/>
    <w:rsid w:val="00F55192"/>
    <w:rsid w:val="00F67D63"/>
    <w:rsid w:val="00FA5A38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07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03E0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03E07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17</cp:revision>
  <dcterms:created xsi:type="dcterms:W3CDTF">2025-05-31T06:48:00Z</dcterms:created>
  <dcterms:modified xsi:type="dcterms:W3CDTF">2025-07-25T11:41:00Z</dcterms:modified>
</cp:coreProperties>
</file>