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A3F16" w14:textId="09E09623" w:rsidR="00F431D4" w:rsidRPr="00F431D4" w:rsidRDefault="00485819" w:rsidP="00F431D4">
      <w:pPr>
        <w:pStyle w:val="Studys"/>
        <w:rPr>
          <w:b/>
          <w:bCs/>
          <w:color w:val="00AA48"/>
        </w:rPr>
      </w:pPr>
      <w:r>
        <w:rPr>
          <w:b/>
          <w:bCs/>
          <w:color w:val="00AA48"/>
        </w:rPr>
        <w:t>AIRE</w:t>
      </w:r>
      <w:r w:rsidR="00F431D4" w:rsidRPr="00F431D4">
        <w:rPr>
          <w:b/>
          <w:bCs/>
          <w:color w:val="00AA48"/>
        </w:rPr>
        <w:t>S : AUTOMATISMES</w:t>
      </w:r>
    </w:p>
    <w:p w14:paraId="132EA9C5" w14:textId="65114626" w:rsidR="00485819" w:rsidRDefault="00485819" w:rsidP="00485819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auto"/>
        </w:rPr>
      </w:pPr>
      <w:r w:rsidRPr="00485819">
        <w:rPr>
          <w:b/>
          <w:bCs/>
          <w:color w:val="auto"/>
        </w:rPr>
        <w:t>Savoir comparer des aires sans avoir recours à la mesure (par superposition ou par découpage)</w:t>
      </w:r>
    </w:p>
    <w:p w14:paraId="5A453B02" w14:textId="77777777" w:rsidR="00485819" w:rsidRDefault="00485819" w:rsidP="00F431D4">
      <w:pPr>
        <w:pStyle w:val="Studys"/>
        <w:rPr>
          <w:color w:val="auto"/>
        </w:rPr>
      </w:pPr>
    </w:p>
    <w:p w14:paraId="0420CB27" w14:textId="6DFDAF2A" w:rsidR="00F431D4" w:rsidRPr="00F431D4" w:rsidRDefault="00F431D4" w:rsidP="00485819">
      <w:pPr>
        <w:pStyle w:val="Studys"/>
        <w:rPr>
          <w:color w:val="auto"/>
        </w:rPr>
      </w:pPr>
      <w:r w:rsidRPr="00F431D4">
        <w:rPr>
          <w:color w:val="auto"/>
        </w:rPr>
        <w:t>1</w:t>
      </w:r>
      <w:r>
        <w:rPr>
          <w:color w:val="auto"/>
        </w:rPr>
        <w:t>)</w:t>
      </w:r>
      <w:r w:rsidRPr="00F431D4">
        <w:rPr>
          <w:color w:val="auto"/>
        </w:rPr>
        <w:t xml:space="preserve"> </w:t>
      </w:r>
      <w:r w:rsidR="00485819" w:rsidRPr="00485819">
        <w:rPr>
          <w:color w:val="auto"/>
        </w:rPr>
        <w:t>Exprime l'aire de chaque figure en unités d'aire (</w:t>
      </w:r>
      <w:proofErr w:type="spellStart"/>
      <w:r w:rsidR="00485819" w:rsidRPr="00485819">
        <w:rPr>
          <w:color w:val="auto"/>
        </w:rPr>
        <w:t>u.a</w:t>
      </w:r>
      <w:proofErr w:type="spellEnd"/>
      <w:r w:rsidR="00485819" w:rsidRPr="00485819">
        <w:rPr>
          <w:color w:val="auto"/>
        </w:rPr>
        <w:t>.).</w:t>
      </w:r>
    </w:p>
    <w:p w14:paraId="4FD39688" w14:textId="36EA24A5" w:rsidR="00F431D4" w:rsidRDefault="00485819" w:rsidP="00F431D4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4F8CADC6" wp14:editId="4FE3BCC1">
            <wp:extent cx="4037162" cy="2275086"/>
            <wp:effectExtent l="0" t="0" r="1905" b="0"/>
            <wp:docPr id="17977993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79932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43800" cy="2278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1699"/>
        <w:gridCol w:w="1700"/>
        <w:gridCol w:w="1700"/>
        <w:gridCol w:w="1700"/>
      </w:tblGrid>
      <w:tr w:rsidR="00485819" w14:paraId="299F0D51" w14:textId="77777777" w:rsidTr="00485819">
        <w:tc>
          <w:tcPr>
            <w:tcW w:w="2263" w:type="dxa"/>
            <w:shd w:val="clear" w:color="auto" w:fill="7CEB99"/>
          </w:tcPr>
          <w:p w14:paraId="2CCB4A00" w14:textId="655B89DC" w:rsidR="00485819" w:rsidRDefault="00485819" w:rsidP="00F06F4E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Figure</w:t>
            </w:r>
          </w:p>
        </w:tc>
        <w:tc>
          <w:tcPr>
            <w:tcW w:w="1699" w:type="dxa"/>
          </w:tcPr>
          <w:p w14:paraId="0DE2B2ED" w14:textId="0E6BF81F" w:rsidR="00485819" w:rsidRDefault="00485819" w:rsidP="00485819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700" w:type="dxa"/>
          </w:tcPr>
          <w:p w14:paraId="4CF6E82B" w14:textId="5F1A68F1" w:rsidR="00485819" w:rsidRDefault="00485819" w:rsidP="00485819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700" w:type="dxa"/>
          </w:tcPr>
          <w:p w14:paraId="37358AB2" w14:textId="1338E1C9" w:rsidR="00485819" w:rsidRDefault="00485819" w:rsidP="00485819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700" w:type="dxa"/>
          </w:tcPr>
          <w:p w14:paraId="1C1696AC" w14:textId="083A95A5" w:rsidR="00485819" w:rsidRDefault="00485819" w:rsidP="00485819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485819" w14:paraId="35025520" w14:textId="77777777" w:rsidTr="00485819">
        <w:tc>
          <w:tcPr>
            <w:tcW w:w="2263" w:type="dxa"/>
            <w:shd w:val="clear" w:color="auto" w:fill="7CEB99"/>
          </w:tcPr>
          <w:p w14:paraId="55CEA52E" w14:textId="60C0EB9C" w:rsidR="00485819" w:rsidRDefault="00485819" w:rsidP="00F06F4E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 xml:space="preserve">Aire (en </w:t>
            </w:r>
            <w:proofErr w:type="spellStart"/>
            <w:r>
              <w:rPr>
                <w:color w:val="auto"/>
              </w:rPr>
              <w:t>u.a</w:t>
            </w:r>
            <w:proofErr w:type="spellEnd"/>
            <w:r>
              <w:rPr>
                <w:color w:val="auto"/>
              </w:rPr>
              <w:t>)</w:t>
            </w:r>
          </w:p>
        </w:tc>
        <w:tc>
          <w:tcPr>
            <w:tcW w:w="1699" w:type="dxa"/>
          </w:tcPr>
          <w:p w14:paraId="73A3BDDC" w14:textId="77777777" w:rsidR="00485819" w:rsidRDefault="00485819" w:rsidP="00485819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700" w:type="dxa"/>
          </w:tcPr>
          <w:p w14:paraId="6BB78D31" w14:textId="77777777" w:rsidR="00485819" w:rsidRDefault="00485819" w:rsidP="00485819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700" w:type="dxa"/>
          </w:tcPr>
          <w:p w14:paraId="7BB07CC5" w14:textId="77777777" w:rsidR="00485819" w:rsidRDefault="00485819" w:rsidP="00485819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700" w:type="dxa"/>
          </w:tcPr>
          <w:p w14:paraId="3CAF8807" w14:textId="77777777" w:rsidR="00485819" w:rsidRDefault="00485819" w:rsidP="00485819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158DA78F" w14:textId="77777777" w:rsidR="00F06F4E" w:rsidRDefault="00F06F4E" w:rsidP="00F06F4E">
      <w:pPr>
        <w:pStyle w:val="Studys"/>
        <w:rPr>
          <w:color w:val="auto"/>
        </w:rPr>
      </w:pPr>
    </w:p>
    <w:p w14:paraId="02536393" w14:textId="77DC82C5" w:rsidR="00485819" w:rsidRDefault="00485819" w:rsidP="00F06F4E">
      <w:pPr>
        <w:pStyle w:val="Studys"/>
        <w:rPr>
          <w:color w:val="auto"/>
        </w:rPr>
      </w:pPr>
      <w:r>
        <w:rPr>
          <w:color w:val="auto"/>
        </w:rPr>
        <w:t>2)</w:t>
      </w:r>
      <w:r w:rsidRPr="00485819">
        <w:rPr>
          <w:color w:val="auto"/>
        </w:rPr>
        <w:t xml:space="preserve"> Ci-</w:t>
      </w:r>
      <w:r>
        <w:rPr>
          <w:color w:val="auto"/>
        </w:rPr>
        <w:t>dessous</w:t>
      </w:r>
      <w:r w:rsidRPr="00485819">
        <w:rPr>
          <w:color w:val="auto"/>
        </w:rPr>
        <w:t xml:space="preserve">, est dessiné un tangram. </w:t>
      </w:r>
    </w:p>
    <w:p w14:paraId="307C4E9F" w14:textId="3A386ABA" w:rsidR="00485819" w:rsidRDefault="00485819" w:rsidP="00F06F4E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21632E26" wp14:editId="4BFAD0BF">
            <wp:extent cx="2735430" cy="2743200"/>
            <wp:effectExtent l="0" t="0" r="8255" b="0"/>
            <wp:docPr id="15048471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84713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50179" cy="2757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3462B" w14:textId="7522B3B2" w:rsidR="00485819" w:rsidRDefault="00485819" w:rsidP="00485819">
      <w:pPr>
        <w:pStyle w:val="Studys"/>
        <w:rPr>
          <w:color w:val="auto"/>
        </w:rPr>
      </w:pPr>
      <w:r w:rsidRPr="00485819">
        <w:rPr>
          <w:color w:val="auto"/>
        </w:rPr>
        <w:lastRenderedPageBreak/>
        <w:t xml:space="preserve">a. Combien faut-il de triangles verts pour recouvrir le grand carré ? </w:t>
      </w:r>
      <w:r>
        <w:rPr>
          <w:color w:val="auto"/>
        </w:rPr>
        <w:t>…</w:t>
      </w:r>
    </w:p>
    <w:p w14:paraId="13F3A3E6" w14:textId="77777777" w:rsidR="00485819" w:rsidRDefault="00485819" w:rsidP="00485819">
      <w:pPr>
        <w:pStyle w:val="Studys"/>
        <w:rPr>
          <w:color w:val="auto"/>
        </w:rPr>
      </w:pPr>
    </w:p>
    <w:p w14:paraId="75D351F3" w14:textId="2190B584" w:rsidR="00485819" w:rsidRPr="00485819" w:rsidRDefault="00485819" w:rsidP="00485819">
      <w:pPr>
        <w:pStyle w:val="Studys"/>
        <w:rPr>
          <w:color w:val="auto"/>
        </w:rPr>
      </w:pPr>
      <w:r w:rsidRPr="00485819">
        <w:rPr>
          <w:color w:val="auto"/>
        </w:rPr>
        <w:t>Et de triangles jaunes ?</w:t>
      </w:r>
      <w:r>
        <w:rPr>
          <w:color w:val="auto"/>
        </w:rPr>
        <w:t xml:space="preserve"> …</w:t>
      </w:r>
    </w:p>
    <w:p w14:paraId="08813F0D" w14:textId="77777777" w:rsidR="00485819" w:rsidRDefault="00485819" w:rsidP="00485819">
      <w:pPr>
        <w:pStyle w:val="Studys"/>
        <w:rPr>
          <w:color w:val="auto"/>
        </w:rPr>
      </w:pPr>
    </w:p>
    <w:p w14:paraId="6690F3EC" w14:textId="615C95B6" w:rsidR="00485819" w:rsidRPr="00485819" w:rsidRDefault="00485819" w:rsidP="00485819">
      <w:pPr>
        <w:pStyle w:val="Studys"/>
        <w:rPr>
          <w:color w:val="auto"/>
        </w:rPr>
      </w:pPr>
      <w:r w:rsidRPr="00485819">
        <w:rPr>
          <w:color w:val="auto"/>
        </w:rPr>
        <w:t>b. Classe les triangles du tangram dans l'ordre croissant de leur aire.</w:t>
      </w:r>
    </w:p>
    <w:p w14:paraId="61EA87B7" w14:textId="135E3806" w:rsidR="00485819" w:rsidRDefault="00485819" w:rsidP="0048581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154FDBD" w14:textId="77777777" w:rsidR="00485819" w:rsidRPr="00485819" w:rsidRDefault="00485819" w:rsidP="00485819">
      <w:pPr>
        <w:pStyle w:val="Studys"/>
        <w:rPr>
          <w:color w:val="auto"/>
        </w:rPr>
      </w:pPr>
    </w:p>
    <w:p w14:paraId="3BC2C850" w14:textId="1F9A09C9" w:rsidR="00485819" w:rsidRDefault="00485819" w:rsidP="00485819">
      <w:pPr>
        <w:pStyle w:val="Studys"/>
        <w:rPr>
          <w:color w:val="auto"/>
        </w:rPr>
      </w:pPr>
      <w:r w:rsidRPr="00485819">
        <w:rPr>
          <w:color w:val="auto"/>
        </w:rPr>
        <w:t>c. Voici cinq carrés réalisés à main levée avec certaines pièces du tangram. Dans la réalité, ces carrés ne sont pas tous de la même dimension.</w:t>
      </w:r>
    </w:p>
    <w:p w14:paraId="148B8395" w14:textId="0FA022AB" w:rsidR="00485819" w:rsidRDefault="00485819" w:rsidP="00485819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0D5EBB63" wp14:editId="713117D3">
            <wp:extent cx="4796287" cy="1261452"/>
            <wp:effectExtent l="0" t="0" r="4445" b="0"/>
            <wp:docPr id="930188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1880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1562" cy="127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4D679" w14:textId="0B73D87B" w:rsidR="00F06F4E" w:rsidRDefault="00F06F4E" w:rsidP="00F06F4E">
      <w:pPr>
        <w:pStyle w:val="Studys"/>
        <w:rPr>
          <w:color w:val="0070C0"/>
        </w:rPr>
      </w:pPr>
      <w:r w:rsidRPr="00404DCB">
        <w:rPr>
          <w:color w:val="0070C0"/>
        </w:rPr>
        <w:t>Cahier_2025_6e_</w:t>
      </w:r>
      <w:r>
        <w:rPr>
          <w:color w:val="0070C0"/>
        </w:rPr>
        <w:t>M</w:t>
      </w:r>
      <w:r w:rsidR="00551039">
        <w:rPr>
          <w:color w:val="0070C0"/>
        </w:rPr>
        <w:t>2</w:t>
      </w:r>
      <w:r w:rsidRPr="00404DCB">
        <w:rPr>
          <w:color w:val="0070C0"/>
        </w:rPr>
        <w:t>_S</w:t>
      </w:r>
      <w:r>
        <w:rPr>
          <w:color w:val="0070C0"/>
        </w:rPr>
        <w:t>1</w:t>
      </w:r>
      <w:r w:rsidRPr="00404DCB">
        <w:rPr>
          <w:color w:val="0070C0"/>
        </w:rPr>
        <w:t>_Ex</w:t>
      </w:r>
      <w:r w:rsidR="00551039">
        <w:rPr>
          <w:color w:val="0070C0"/>
        </w:rPr>
        <w:t xml:space="preserve">2_Carre1 </w:t>
      </w:r>
      <w:r w:rsidR="00551039" w:rsidRPr="00551039">
        <w:rPr>
          <w:color w:val="auto"/>
        </w:rPr>
        <w:t xml:space="preserve">à </w:t>
      </w:r>
      <w:r w:rsidR="00551039" w:rsidRPr="00404DCB">
        <w:rPr>
          <w:color w:val="0070C0"/>
        </w:rPr>
        <w:t>Cahier_2025_6e_</w:t>
      </w:r>
      <w:r w:rsidR="00551039">
        <w:rPr>
          <w:color w:val="0070C0"/>
        </w:rPr>
        <w:t>M2</w:t>
      </w:r>
      <w:r w:rsidR="00551039" w:rsidRPr="00404DCB">
        <w:rPr>
          <w:color w:val="0070C0"/>
        </w:rPr>
        <w:t>_S</w:t>
      </w:r>
      <w:r w:rsidR="00551039">
        <w:rPr>
          <w:color w:val="0070C0"/>
        </w:rPr>
        <w:t>1</w:t>
      </w:r>
      <w:r w:rsidR="00551039" w:rsidRPr="00404DCB">
        <w:rPr>
          <w:color w:val="0070C0"/>
        </w:rPr>
        <w:t>_Ex</w:t>
      </w:r>
      <w:r w:rsidR="00551039">
        <w:rPr>
          <w:color w:val="0070C0"/>
        </w:rPr>
        <w:t xml:space="preserve">2_Carre5 </w:t>
      </w:r>
    </w:p>
    <w:p w14:paraId="4F200D24" w14:textId="318735A4" w:rsidR="00551039" w:rsidRDefault="00551039" w:rsidP="00551039">
      <w:pPr>
        <w:pStyle w:val="Studys"/>
        <w:rPr>
          <w:color w:val="auto"/>
        </w:rPr>
      </w:pPr>
      <w:r>
        <w:rPr>
          <w:color w:val="auto"/>
        </w:rPr>
        <w:t>I</w:t>
      </w:r>
      <w:r w:rsidRPr="00551039">
        <w:rPr>
          <w:color w:val="auto"/>
        </w:rPr>
        <w:t>ndique</w:t>
      </w:r>
      <w:r>
        <w:rPr>
          <w:color w:val="auto"/>
        </w:rPr>
        <w:t> :</w:t>
      </w:r>
    </w:p>
    <w:p w14:paraId="73BC1312" w14:textId="5773F6FA" w:rsidR="00551039" w:rsidRP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 xml:space="preserve">●quels carrés ont la même aire : </w:t>
      </w:r>
      <w:r>
        <w:rPr>
          <w:color w:val="auto"/>
        </w:rPr>
        <w:t>…</w:t>
      </w:r>
    </w:p>
    <w:p w14:paraId="11347E9F" w14:textId="3817BCBC" w:rsidR="00551039" w:rsidRP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 xml:space="preserve">●quel est celui qui a la plus grande aire : </w:t>
      </w:r>
      <w:r>
        <w:rPr>
          <w:color w:val="auto"/>
        </w:rPr>
        <w:t>…</w:t>
      </w:r>
    </w:p>
    <w:p w14:paraId="25EA4E97" w14:textId="24E32ABB" w:rsidR="00551039" w:rsidRP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 xml:space="preserve">●quel est celui qui a la plus petite aire : </w:t>
      </w:r>
      <w:r>
        <w:rPr>
          <w:color w:val="auto"/>
        </w:rPr>
        <w:t>…</w:t>
      </w:r>
    </w:p>
    <w:p w14:paraId="3FD55456" w14:textId="1671B11A" w:rsid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lastRenderedPageBreak/>
        <w:t>●ce que représente l'aire des carrés 1 et 3 par rapport à l'aire totale du tangram :</w:t>
      </w:r>
      <w:r>
        <w:rPr>
          <w:color w:val="auto"/>
        </w:rPr>
        <w:t>…</w:t>
      </w:r>
    </w:p>
    <w:p w14:paraId="4E01CF97" w14:textId="77777777" w:rsidR="00551039" w:rsidRDefault="00551039" w:rsidP="00551039">
      <w:pPr>
        <w:pStyle w:val="Studys"/>
        <w:rPr>
          <w:color w:val="auto"/>
        </w:rPr>
      </w:pPr>
    </w:p>
    <w:p w14:paraId="465CBE42" w14:textId="288319ED" w:rsidR="00551039" w:rsidRP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 xml:space="preserve">d. Quelle est l'aire de chaque pièce du tangram en prenant comme unité </w:t>
      </w:r>
      <w:r>
        <w:rPr>
          <w:noProof/>
        </w:rPr>
        <w:drawing>
          <wp:inline distT="0" distB="0" distL="0" distR="0" wp14:anchorId="2C4A0ABC" wp14:editId="2F8AA73D">
            <wp:extent cx="542857" cy="333333"/>
            <wp:effectExtent l="0" t="0" r="0" b="0"/>
            <wp:docPr id="6183207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32074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857" cy="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  <w:r w:rsidRPr="00551039">
        <w:rPr>
          <w:color w:val="auto"/>
        </w:rPr>
        <w:t>d'aire ?</w:t>
      </w:r>
    </w:p>
    <w:p w14:paraId="6EFBCA2F" w14:textId="6C95A31F" w:rsidR="00551039" w:rsidRP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 xml:space="preserve">Pièce bleue : </w:t>
      </w:r>
      <w:r>
        <w:rPr>
          <w:color w:val="auto"/>
        </w:rPr>
        <w:t>…</w:t>
      </w:r>
    </w:p>
    <w:p w14:paraId="2462C1C1" w14:textId="5B3E5A84" w:rsidR="00551039" w:rsidRP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 xml:space="preserve">Pièce rouge : </w:t>
      </w:r>
      <w:r>
        <w:rPr>
          <w:color w:val="auto"/>
        </w:rPr>
        <w:t>…</w:t>
      </w:r>
    </w:p>
    <w:p w14:paraId="7BAFD7C9" w14:textId="556721D9" w:rsidR="00551039" w:rsidRP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>Pièce violette :</w:t>
      </w:r>
      <w:r>
        <w:rPr>
          <w:color w:val="auto"/>
        </w:rPr>
        <w:t xml:space="preserve"> …</w:t>
      </w:r>
    </w:p>
    <w:p w14:paraId="23F62F96" w14:textId="491DF9BB" w:rsid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 xml:space="preserve">Pièce verte : </w:t>
      </w:r>
      <w:r>
        <w:rPr>
          <w:color w:val="auto"/>
        </w:rPr>
        <w:t>…</w:t>
      </w:r>
    </w:p>
    <w:p w14:paraId="5D945DE8" w14:textId="77777777" w:rsidR="00551039" w:rsidRPr="00551039" w:rsidRDefault="00551039" w:rsidP="00551039">
      <w:pPr>
        <w:pStyle w:val="Studys"/>
        <w:rPr>
          <w:color w:val="auto"/>
        </w:rPr>
      </w:pPr>
    </w:p>
    <w:p w14:paraId="3D9F7C06" w14:textId="1FE37429" w:rsidR="00551039" w:rsidRP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>e. Quelle fraction du grand carré de départ représente chaque pièce ?</w:t>
      </w:r>
    </w:p>
    <w:p w14:paraId="2A65D3D0" w14:textId="7F533559" w:rsidR="00551039" w:rsidRP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 xml:space="preserve">Pièce verte : </w:t>
      </w:r>
      <w:r>
        <w:rPr>
          <w:color w:val="auto"/>
        </w:rPr>
        <w:t>…</w:t>
      </w:r>
    </w:p>
    <w:p w14:paraId="64B7726D" w14:textId="2C92601E" w:rsidR="00551039" w:rsidRP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 xml:space="preserve">Pièce rouge : </w:t>
      </w:r>
      <w:r>
        <w:rPr>
          <w:color w:val="auto"/>
        </w:rPr>
        <w:t>…</w:t>
      </w:r>
    </w:p>
    <w:p w14:paraId="6CADB4C8" w14:textId="3427F699" w:rsidR="00551039" w:rsidRP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 xml:space="preserve">Pièce jaune : </w:t>
      </w:r>
      <w:r>
        <w:rPr>
          <w:color w:val="auto"/>
        </w:rPr>
        <w:t>…</w:t>
      </w:r>
    </w:p>
    <w:p w14:paraId="5EFD6027" w14:textId="0397189B" w:rsidR="00551039" w:rsidRP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 xml:space="preserve">Pièce bleue : </w:t>
      </w:r>
      <w:r>
        <w:rPr>
          <w:color w:val="auto"/>
        </w:rPr>
        <w:t>…</w:t>
      </w:r>
    </w:p>
    <w:p w14:paraId="395EAFFB" w14:textId="65CC1029" w:rsid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>Pièce violette :</w:t>
      </w:r>
      <w:r>
        <w:rPr>
          <w:color w:val="auto"/>
        </w:rPr>
        <w:t xml:space="preserve"> …</w:t>
      </w:r>
    </w:p>
    <w:p w14:paraId="4AB73258" w14:textId="77777777" w:rsidR="00551039" w:rsidRPr="00551039" w:rsidRDefault="00551039" w:rsidP="00551039">
      <w:pPr>
        <w:pStyle w:val="Studys"/>
        <w:rPr>
          <w:color w:val="auto"/>
        </w:rPr>
      </w:pPr>
    </w:p>
    <w:p w14:paraId="06EBC710" w14:textId="090D99FF" w:rsidR="00551039" w:rsidRDefault="00551039" w:rsidP="00551039">
      <w:pPr>
        <w:pStyle w:val="Studys"/>
        <w:rPr>
          <w:color w:val="auto"/>
        </w:rPr>
      </w:pPr>
      <w:r w:rsidRPr="00551039">
        <w:rPr>
          <w:color w:val="auto"/>
        </w:rPr>
        <w:t xml:space="preserve">f. Avec toutes les pièces du tangram, construis une figure de même aire que celle du carré de départ mais de périmètre différent. </w:t>
      </w:r>
    </w:p>
    <w:p w14:paraId="67D69214" w14:textId="4FB4606D" w:rsidR="00551039" w:rsidRDefault="00551039" w:rsidP="00551039">
      <w:pPr>
        <w:pStyle w:val="Studys"/>
        <w:rPr>
          <w:color w:val="auto"/>
        </w:rPr>
      </w:pPr>
      <w:r>
        <w:rPr>
          <w:color w:val="auto"/>
        </w:rPr>
        <w:t xml:space="preserve">Pour cela ouvre le fichier </w:t>
      </w:r>
      <w:r w:rsidRPr="00404DCB">
        <w:rPr>
          <w:color w:val="0070C0"/>
        </w:rPr>
        <w:t>Cahier_2025_6e_</w:t>
      </w:r>
      <w:r>
        <w:rPr>
          <w:color w:val="0070C0"/>
        </w:rPr>
        <w:t>M2</w:t>
      </w:r>
      <w:r w:rsidRPr="00404DCB">
        <w:rPr>
          <w:color w:val="0070C0"/>
        </w:rPr>
        <w:t>_S</w:t>
      </w:r>
      <w:r>
        <w:rPr>
          <w:color w:val="0070C0"/>
        </w:rPr>
        <w:t>1</w:t>
      </w:r>
      <w:r w:rsidRPr="00404DCB">
        <w:rPr>
          <w:color w:val="0070C0"/>
        </w:rPr>
        <w:t>_Ex</w:t>
      </w:r>
      <w:r>
        <w:rPr>
          <w:color w:val="0070C0"/>
        </w:rPr>
        <w:t>2f</w:t>
      </w:r>
    </w:p>
    <w:p w14:paraId="0FD82A57" w14:textId="245CE23D" w:rsidR="00071E80" w:rsidRPr="00071E80" w:rsidRDefault="00071E80" w:rsidP="00071E80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071E80">
        <w:rPr>
          <w:b/>
          <w:bCs/>
          <w:color w:val="auto"/>
        </w:rPr>
        <w:lastRenderedPageBreak/>
        <w:t>Savoir déterminer, dans des cas simples, l’aire d’une surface en s’appuyant sur un quadrillage</w:t>
      </w:r>
    </w:p>
    <w:p w14:paraId="56955CBA" w14:textId="543EB79E" w:rsidR="00551039" w:rsidRDefault="00071E80" w:rsidP="00071E80">
      <w:pPr>
        <w:pStyle w:val="Studys"/>
        <w:rPr>
          <w:color w:val="auto"/>
        </w:rPr>
      </w:pPr>
      <w:r w:rsidRPr="00071E80">
        <w:rPr>
          <w:color w:val="auto"/>
        </w:rPr>
        <w:t>3</w:t>
      </w:r>
      <w:r>
        <w:rPr>
          <w:color w:val="auto"/>
        </w:rPr>
        <w:t>)</w:t>
      </w:r>
      <w:r w:rsidRPr="00071E80">
        <w:rPr>
          <w:color w:val="auto"/>
        </w:rPr>
        <w:t xml:space="preserve"> Détermine l'aire de chaque figure : </w:t>
      </w:r>
    </w:p>
    <w:p w14:paraId="626105EE" w14:textId="113C6E7F" w:rsidR="00071E80" w:rsidRDefault="00071E80" w:rsidP="00071E80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5667C2D8" wp14:editId="1565FD76">
            <wp:extent cx="3282741" cy="1690777"/>
            <wp:effectExtent l="0" t="0" r="0" b="5080"/>
            <wp:docPr id="97975809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7580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93535" cy="1696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6A5EB" w14:textId="77777777" w:rsidR="00071E80" w:rsidRPr="00071E80" w:rsidRDefault="00071E80" w:rsidP="00071E80">
      <w:pPr>
        <w:pStyle w:val="Studys"/>
        <w:rPr>
          <w:color w:val="auto"/>
        </w:rPr>
      </w:pPr>
      <w:r w:rsidRPr="00071E80">
        <w:rPr>
          <w:color w:val="auto"/>
        </w:rPr>
        <w:t>En prenant comme unité d'aire :</w:t>
      </w:r>
    </w:p>
    <w:p w14:paraId="41A281F1" w14:textId="77777777" w:rsidR="00071E80" w:rsidRDefault="00071E80" w:rsidP="00071E80">
      <w:pPr>
        <w:pStyle w:val="Studys"/>
        <w:rPr>
          <w:color w:val="auto"/>
        </w:rPr>
      </w:pPr>
      <w:r w:rsidRPr="00071E80">
        <w:rPr>
          <w:color w:val="auto"/>
        </w:rPr>
        <w:t xml:space="preserve">a. le carré rose ; </w:t>
      </w:r>
    </w:p>
    <w:p w14:paraId="5EB8D9E7" w14:textId="11B45A0B" w:rsidR="00071E80" w:rsidRDefault="00071E80" w:rsidP="00071E80">
      <w:pPr>
        <w:pStyle w:val="Studys"/>
        <w:rPr>
          <w:color w:val="auto"/>
        </w:rPr>
      </w:pPr>
      <w:r>
        <w:rPr>
          <w:color w:val="auto"/>
        </w:rPr>
        <w:t>Aire Fig. A = …</w:t>
      </w:r>
    </w:p>
    <w:p w14:paraId="6C1EA048" w14:textId="72DFB396" w:rsidR="00071E80" w:rsidRDefault="00071E80" w:rsidP="00071E80">
      <w:pPr>
        <w:pStyle w:val="Studys"/>
        <w:rPr>
          <w:color w:val="auto"/>
        </w:rPr>
      </w:pPr>
      <w:r>
        <w:rPr>
          <w:color w:val="auto"/>
        </w:rPr>
        <w:t>Aire Fig. B = …</w:t>
      </w:r>
    </w:p>
    <w:p w14:paraId="00F3017E" w14:textId="0AE8EFEB" w:rsidR="00071E80" w:rsidRDefault="00071E80" w:rsidP="00071E80">
      <w:pPr>
        <w:pStyle w:val="Studys"/>
        <w:rPr>
          <w:color w:val="auto"/>
        </w:rPr>
      </w:pPr>
      <w:r>
        <w:rPr>
          <w:color w:val="auto"/>
        </w:rPr>
        <w:t>Aire Fig. C = …</w:t>
      </w:r>
    </w:p>
    <w:p w14:paraId="039FD845" w14:textId="77777777" w:rsidR="00071E80" w:rsidRDefault="00071E80" w:rsidP="00071E80">
      <w:pPr>
        <w:pStyle w:val="Studys"/>
        <w:rPr>
          <w:color w:val="auto"/>
        </w:rPr>
      </w:pPr>
    </w:p>
    <w:p w14:paraId="57D08F7F" w14:textId="125FE34E" w:rsidR="00071E80" w:rsidRDefault="00071E80" w:rsidP="00071E80">
      <w:pPr>
        <w:pStyle w:val="Studys"/>
        <w:rPr>
          <w:color w:val="auto"/>
        </w:rPr>
      </w:pPr>
      <w:r w:rsidRPr="00071E80">
        <w:rPr>
          <w:color w:val="auto"/>
        </w:rPr>
        <w:t>b. le triangle bleu.</w:t>
      </w:r>
    </w:p>
    <w:p w14:paraId="1E3C9E50" w14:textId="77777777" w:rsidR="00071E80" w:rsidRDefault="00071E80" w:rsidP="00071E80">
      <w:pPr>
        <w:pStyle w:val="Studys"/>
        <w:rPr>
          <w:color w:val="auto"/>
        </w:rPr>
      </w:pPr>
      <w:r>
        <w:rPr>
          <w:color w:val="auto"/>
        </w:rPr>
        <w:t>Aire Fig. A = …</w:t>
      </w:r>
    </w:p>
    <w:p w14:paraId="16922DFE" w14:textId="77777777" w:rsidR="00071E80" w:rsidRDefault="00071E80" w:rsidP="00071E80">
      <w:pPr>
        <w:pStyle w:val="Studys"/>
        <w:rPr>
          <w:color w:val="auto"/>
        </w:rPr>
      </w:pPr>
      <w:r>
        <w:rPr>
          <w:color w:val="auto"/>
        </w:rPr>
        <w:t>Aire Fig. B = …</w:t>
      </w:r>
    </w:p>
    <w:p w14:paraId="00FB3554" w14:textId="77777777" w:rsidR="00071E80" w:rsidRDefault="00071E80" w:rsidP="00071E80">
      <w:pPr>
        <w:pStyle w:val="Studys"/>
        <w:rPr>
          <w:color w:val="auto"/>
        </w:rPr>
      </w:pPr>
      <w:r>
        <w:rPr>
          <w:color w:val="auto"/>
        </w:rPr>
        <w:t>Aire Fig. C = …</w:t>
      </w:r>
    </w:p>
    <w:p w14:paraId="55EDC8C9" w14:textId="77777777" w:rsidR="00071E80" w:rsidRDefault="00071E80" w:rsidP="00071E80">
      <w:pPr>
        <w:pStyle w:val="Studys"/>
        <w:rPr>
          <w:color w:val="auto"/>
        </w:rPr>
      </w:pPr>
    </w:p>
    <w:p w14:paraId="2C8E7238" w14:textId="183C54A1" w:rsidR="00071E80" w:rsidRPr="00071E80" w:rsidRDefault="00071E80" w:rsidP="00071E80">
      <w:pPr>
        <w:pStyle w:val="Studys"/>
        <w:rPr>
          <w:color w:val="auto"/>
        </w:rPr>
      </w:pPr>
      <w:r w:rsidRPr="00071E80">
        <w:rPr>
          <w:color w:val="auto"/>
        </w:rPr>
        <w:t>4</w:t>
      </w:r>
      <w:r>
        <w:rPr>
          <w:color w:val="auto"/>
        </w:rPr>
        <w:t>)</w:t>
      </w:r>
      <w:r w:rsidRPr="00071E80">
        <w:rPr>
          <w:color w:val="auto"/>
        </w:rPr>
        <w:t xml:space="preserve"> Carrés, demi-carrés et quart de carrés…</w:t>
      </w:r>
    </w:p>
    <w:p w14:paraId="6DB3C4C4" w14:textId="5DD10ED6" w:rsidR="00071E80" w:rsidRDefault="00071E80" w:rsidP="00071E80">
      <w:pPr>
        <w:pStyle w:val="Studys"/>
        <w:rPr>
          <w:color w:val="auto"/>
        </w:rPr>
      </w:pPr>
      <w:r w:rsidRPr="00071E80">
        <w:rPr>
          <w:color w:val="auto"/>
        </w:rPr>
        <w:t xml:space="preserve">Complète le tableau suivant après avoir observé attentivement l’unité de longueur (« 1 </w:t>
      </w:r>
      <w:proofErr w:type="spellStart"/>
      <w:r w:rsidRPr="00071E80">
        <w:rPr>
          <w:color w:val="auto"/>
        </w:rPr>
        <w:t>u.l</w:t>
      </w:r>
      <w:proofErr w:type="spellEnd"/>
      <w:r w:rsidRPr="00071E80">
        <w:rPr>
          <w:color w:val="auto"/>
        </w:rPr>
        <w:t xml:space="preserve">. ») et l’unité d’aire (« 1 </w:t>
      </w:r>
      <w:proofErr w:type="spellStart"/>
      <w:r w:rsidRPr="00071E80">
        <w:rPr>
          <w:color w:val="auto"/>
        </w:rPr>
        <w:t>u.a</w:t>
      </w:r>
      <w:proofErr w:type="spellEnd"/>
      <w:r w:rsidRPr="00071E80">
        <w:rPr>
          <w:color w:val="auto"/>
        </w:rPr>
        <w:t>. ») :</w:t>
      </w:r>
    </w:p>
    <w:p w14:paraId="174C48C1" w14:textId="6B3FABED" w:rsidR="00071E80" w:rsidRDefault="00071E80" w:rsidP="00071E80">
      <w:pPr>
        <w:pStyle w:val="Studys"/>
        <w:rPr>
          <w:color w:val="auto"/>
        </w:rPr>
      </w:pPr>
      <w:r>
        <w:rPr>
          <w:noProof/>
        </w:rPr>
        <w:lastRenderedPageBreak/>
        <w:drawing>
          <wp:inline distT="0" distB="0" distL="0" distR="0" wp14:anchorId="04B3A494" wp14:editId="6F89F965">
            <wp:extent cx="4382219" cy="2581881"/>
            <wp:effectExtent l="0" t="0" r="0" b="9525"/>
            <wp:docPr id="7486974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69744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02559" cy="259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1558"/>
        <w:gridCol w:w="1558"/>
        <w:gridCol w:w="1558"/>
        <w:gridCol w:w="1558"/>
      </w:tblGrid>
      <w:tr w:rsidR="00071E80" w14:paraId="694A26EC" w14:textId="77777777" w:rsidTr="00B809E8">
        <w:tc>
          <w:tcPr>
            <w:tcW w:w="2830" w:type="dxa"/>
            <w:shd w:val="clear" w:color="auto" w:fill="92D050"/>
          </w:tcPr>
          <w:p w14:paraId="002615F6" w14:textId="77777777" w:rsidR="00071E80" w:rsidRDefault="00071E80" w:rsidP="00F5659C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Figure</w:t>
            </w:r>
          </w:p>
        </w:tc>
        <w:tc>
          <w:tcPr>
            <w:tcW w:w="1558" w:type="dxa"/>
            <w:shd w:val="clear" w:color="auto" w:fill="92D050"/>
          </w:tcPr>
          <w:p w14:paraId="50253CC8" w14:textId="77777777" w:rsidR="00071E80" w:rsidRDefault="00071E80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558" w:type="dxa"/>
            <w:shd w:val="clear" w:color="auto" w:fill="92D050"/>
          </w:tcPr>
          <w:p w14:paraId="3F99AA43" w14:textId="77777777" w:rsidR="00071E80" w:rsidRDefault="00071E80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558" w:type="dxa"/>
            <w:shd w:val="clear" w:color="auto" w:fill="92D050"/>
          </w:tcPr>
          <w:p w14:paraId="052599E5" w14:textId="77777777" w:rsidR="00071E80" w:rsidRDefault="00071E80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558" w:type="dxa"/>
            <w:shd w:val="clear" w:color="auto" w:fill="92D050"/>
          </w:tcPr>
          <w:p w14:paraId="0E8D9998" w14:textId="77777777" w:rsidR="00071E80" w:rsidRDefault="00071E80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071E80" w14:paraId="73EA92AF" w14:textId="77777777" w:rsidTr="00B809E8">
        <w:tc>
          <w:tcPr>
            <w:tcW w:w="2830" w:type="dxa"/>
            <w:shd w:val="clear" w:color="auto" w:fill="92D050"/>
          </w:tcPr>
          <w:p w14:paraId="50FD8B1D" w14:textId="33943A8F" w:rsidR="00071E80" w:rsidRDefault="00071E80" w:rsidP="00071E80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 xml:space="preserve">Périmètre (en </w:t>
            </w:r>
            <w:proofErr w:type="spellStart"/>
            <w:r>
              <w:rPr>
                <w:color w:val="auto"/>
              </w:rPr>
              <w:t>u.L</w:t>
            </w:r>
            <w:proofErr w:type="spellEnd"/>
            <w:r>
              <w:rPr>
                <w:color w:val="auto"/>
              </w:rPr>
              <w:t>)</w:t>
            </w:r>
          </w:p>
        </w:tc>
        <w:tc>
          <w:tcPr>
            <w:tcW w:w="1558" w:type="dxa"/>
          </w:tcPr>
          <w:p w14:paraId="29CECA7A" w14:textId="77777777" w:rsidR="00071E80" w:rsidRDefault="00071E80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7D3A7638" w14:textId="77777777" w:rsidR="00071E80" w:rsidRDefault="00071E80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46D6429F" w14:textId="77777777" w:rsidR="00071E80" w:rsidRDefault="00071E80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24C6A667" w14:textId="77777777" w:rsidR="00071E80" w:rsidRDefault="00071E80" w:rsidP="00F5659C">
            <w:pPr>
              <w:pStyle w:val="Studys"/>
              <w:jc w:val="center"/>
              <w:rPr>
                <w:color w:val="auto"/>
              </w:rPr>
            </w:pPr>
          </w:p>
        </w:tc>
      </w:tr>
      <w:tr w:rsidR="00071E80" w14:paraId="2B69E083" w14:textId="77777777" w:rsidTr="00B809E8">
        <w:tc>
          <w:tcPr>
            <w:tcW w:w="2830" w:type="dxa"/>
            <w:shd w:val="clear" w:color="auto" w:fill="92D050"/>
          </w:tcPr>
          <w:p w14:paraId="5CC4093E" w14:textId="77777777" w:rsidR="00071E80" w:rsidRDefault="00071E80" w:rsidP="00F5659C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 xml:space="preserve">Aire (en </w:t>
            </w:r>
            <w:proofErr w:type="spellStart"/>
            <w:r>
              <w:rPr>
                <w:color w:val="auto"/>
              </w:rPr>
              <w:t>u.a</w:t>
            </w:r>
            <w:proofErr w:type="spellEnd"/>
            <w:r>
              <w:rPr>
                <w:color w:val="auto"/>
              </w:rPr>
              <w:t>)</w:t>
            </w:r>
          </w:p>
        </w:tc>
        <w:tc>
          <w:tcPr>
            <w:tcW w:w="1558" w:type="dxa"/>
          </w:tcPr>
          <w:p w14:paraId="67A383BC" w14:textId="77777777" w:rsidR="00071E80" w:rsidRDefault="00071E80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0701B8F0" w14:textId="77777777" w:rsidR="00071E80" w:rsidRDefault="00071E80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68208968" w14:textId="77777777" w:rsidR="00071E80" w:rsidRDefault="00071E80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434439CA" w14:textId="77777777" w:rsidR="00071E80" w:rsidRDefault="00071E80" w:rsidP="00F5659C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540552E8" w14:textId="77777777" w:rsidR="00071E80" w:rsidRDefault="00071E80" w:rsidP="00071E80">
      <w:pPr>
        <w:pStyle w:val="Studys"/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1558"/>
        <w:gridCol w:w="1558"/>
        <w:gridCol w:w="1558"/>
        <w:gridCol w:w="1558"/>
      </w:tblGrid>
      <w:tr w:rsidR="005A482C" w14:paraId="5EC4733F" w14:textId="77777777" w:rsidTr="00B809E8">
        <w:tc>
          <w:tcPr>
            <w:tcW w:w="2830" w:type="dxa"/>
            <w:shd w:val="clear" w:color="auto" w:fill="92D050"/>
          </w:tcPr>
          <w:p w14:paraId="7AED041C" w14:textId="77777777" w:rsidR="005A482C" w:rsidRDefault="005A482C" w:rsidP="00F5659C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Figure</w:t>
            </w:r>
          </w:p>
        </w:tc>
        <w:tc>
          <w:tcPr>
            <w:tcW w:w="1558" w:type="dxa"/>
            <w:shd w:val="clear" w:color="auto" w:fill="92D050"/>
          </w:tcPr>
          <w:p w14:paraId="71C38FD1" w14:textId="6FF9723F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1558" w:type="dxa"/>
            <w:shd w:val="clear" w:color="auto" w:fill="92D050"/>
          </w:tcPr>
          <w:p w14:paraId="7671499F" w14:textId="66A06E84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1558" w:type="dxa"/>
            <w:shd w:val="clear" w:color="auto" w:fill="92D050"/>
          </w:tcPr>
          <w:p w14:paraId="73224CF9" w14:textId="6A8479F4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1558" w:type="dxa"/>
            <w:shd w:val="clear" w:color="auto" w:fill="92D050"/>
          </w:tcPr>
          <w:p w14:paraId="05EFE22C" w14:textId="08BF1C81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5A482C" w14:paraId="3662294D" w14:textId="77777777" w:rsidTr="00B809E8">
        <w:tc>
          <w:tcPr>
            <w:tcW w:w="2830" w:type="dxa"/>
            <w:shd w:val="clear" w:color="auto" w:fill="92D050"/>
          </w:tcPr>
          <w:p w14:paraId="318619BF" w14:textId="77777777" w:rsidR="005A482C" w:rsidRDefault="005A482C" w:rsidP="00F5659C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 xml:space="preserve">Périmètre (en </w:t>
            </w:r>
            <w:proofErr w:type="spellStart"/>
            <w:r>
              <w:rPr>
                <w:color w:val="auto"/>
              </w:rPr>
              <w:t>u.L</w:t>
            </w:r>
            <w:proofErr w:type="spellEnd"/>
            <w:r>
              <w:rPr>
                <w:color w:val="auto"/>
              </w:rPr>
              <w:t>)</w:t>
            </w:r>
          </w:p>
        </w:tc>
        <w:tc>
          <w:tcPr>
            <w:tcW w:w="1558" w:type="dxa"/>
          </w:tcPr>
          <w:p w14:paraId="00967069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26630C37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40D869EE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4964AD88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</w:tr>
      <w:tr w:rsidR="005A482C" w14:paraId="04F4BE36" w14:textId="77777777" w:rsidTr="00B809E8">
        <w:tc>
          <w:tcPr>
            <w:tcW w:w="2830" w:type="dxa"/>
            <w:shd w:val="clear" w:color="auto" w:fill="92D050"/>
          </w:tcPr>
          <w:p w14:paraId="6ED74237" w14:textId="77777777" w:rsidR="005A482C" w:rsidRDefault="005A482C" w:rsidP="00F5659C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Aire (en u.a)</w:t>
            </w:r>
          </w:p>
        </w:tc>
        <w:tc>
          <w:tcPr>
            <w:tcW w:w="1558" w:type="dxa"/>
          </w:tcPr>
          <w:p w14:paraId="5314309D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4899E1F5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527E558F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53A53BD2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40182FC2" w14:textId="77777777" w:rsidR="005A482C" w:rsidRDefault="005A482C" w:rsidP="00071E80">
      <w:pPr>
        <w:pStyle w:val="Studys"/>
        <w:rPr>
          <w:color w:val="auto"/>
        </w:rPr>
      </w:pPr>
    </w:p>
    <w:p w14:paraId="1DC8BDAC" w14:textId="59572F65" w:rsidR="005A482C" w:rsidRPr="005A482C" w:rsidRDefault="005A482C" w:rsidP="005A482C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5A482C">
        <w:rPr>
          <w:b/>
          <w:bCs/>
          <w:color w:val="auto"/>
        </w:rPr>
        <w:t>Savoir le sens de 1 cm² (l’aire d’un carré de 1 cm de côté)</w:t>
      </w:r>
    </w:p>
    <w:p w14:paraId="7C80CE36" w14:textId="77777777" w:rsidR="005A482C" w:rsidRDefault="005A482C" w:rsidP="005A482C">
      <w:pPr>
        <w:pStyle w:val="Studys"/>
        <w:rPr>
          <w:color w:val="auto"/>
        </w:rPr>
      </w:pPr>
    </w:p>
    <w:p w14:paraId="39213C10" w14:textId="6140581A" w:rsidR="005A482C" w:rsidRDefault="005A482C" w:rsidP="005A482C">
      <w:pPr>
        <w:pStyle w:val="Studys"/>
        <w:rPr>
          <w:color w:val="auto"/>
        </w:rPr>
      </w:pPr>
      <w:r w:rsidRPr="005A482C">
        <w:rPr>
          <w:color w:val="auto"/>
        </w:rPr>
        <w:t>5</w:t>
      </w:r>
      <w:r>
        <w:rPr>
          <w:color w:val="auto"/>
        </w:rPr>
        <w:t xml:space="preserve">) </w:t>
      </w:r>
      <w:r w:rsidRPr="005A482C">
        <w:rPr>
          <w:color w:val="auto"/>
        </w:rPr>
        <w:t>Quelle est l'aire de chaque figure en cm</w:t>
      </w:r>
      <w:r w:rsidRPr="005A482C">
        <w:rPr>
          <w:color w:val="auto"/>
          <w:vertAlign w:val="superscript"/>
        </w:rPr>
        <w:t>2</w:t>
      </w:r>
      <w:r w:rsidRPr="005A482C">
        <w:rPr>
          <w:color w:val="auto"/>
        </w:rPr>
        <w:t xml:space="preserve"> ? </w:t>
      </w:r>
    </w:p>
    <w:p w14:paraId="419B37B9" w14:textId="333514D7" w:rsidR="005A482C" w:rsidRPr="005A482C" w:rsidRDefault="005A482C" w:rsidP="005A482C">
      <w:pPr>
        <w:pStyle w:val="Studys"/>
        <w:rPr>
          <w:color w:val="auto"/>
        </w:rPr>
      </w:pPr>
      <w:r>
        <w:rPr>
          <w:noProof/>
        </w:rPr>
        <w:lastRenderedPageBreak/>
        <w:drawing>
          <wp:inline distT="0" distB="0" distL="0" distR="0" wp14:anchorId="166D4A09" wp14:editId="56284087">
            <wp:extent cx="3614468" cy="2444466"/>
            <wp:effectExtent l="0" t="0" r="5080" b="0"/>
            <wp:docPr id="19307512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75128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21374" cy="2449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AAB9F" w14:textId="4B09FDB7" w:rsidR="005A482C" w:rsidRDefault="005A482C" w:rsidP="005A482C">
      <w:pPr>
        <w:pStyle w:val="Studys"/>
        <w:rPr>
          <w:color w:val="auto"/>
        </w:rPr>
      </w:pPr>
      <w:r w:rsidRPr="005A482C">
        <w:rPr>
          <w:color w:val="auto"/>
        </w:rPr>
        <w:t>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1388"/>
        <w:gridCol w:w="1388"/>
        <w:gridCol w:w="1388"/>
        <w:gridCol w:w="1388"/>
        <w:gridCol w:w="1388"/>
      </w:tblGrid>
      <w:tr w:rsidR="005A482C" w14:paraId="22462B89" w14:textId="77777777" w:rsidTr="00B809E8">
        <w:tc>
          <w:tcPr>
            <w:tcW w:w="2122" w:type="dxa"/>
            <w:shd w:val="clear" w:color="auto" w:fill="92D050"/>
          </w:tcPr>
          <w:p w14:paraId="2D6DDD44" w14:textId="77777777" w:rsidR="005A482C" w:rsidRDefault="005A482C" w:rsidP="00F5659C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Figure</w:t>
            </w:r>
          </w:p>
        </w:tc>
        <w:tc>
          <w:tcPr>
            <w:tcW w:w="1388" w:type="dxa"/>
            <w:shd w:val="clear" w:color="auto" w:fill="92D050"/>
          </w:tcPr>
          <w:p w14:paraId="6ACE52A4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388" w:type="dxa"/>
            <w:shd w:val="clear" w:color="auto" w:fill="92D050"/>
          </w:tcPr>
          <w:p w14:paraId="21F15723" w14:textId="0CCEF1F1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388" w:type="dxa"/>
            <w:shd w:val="clear" w:color="auto" w:fill="92D050"/>
          </w:tcPr>
          <w:p w14:paraId="08454EB9" w14:textId="63965D6A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388" w:type="dxa"/>
            <w:shd w:val="clear" w:color="auto" w:fill="92D050"/>
          </w:tcPr>
          <w:p w14:paraId="65E9CD78" w14:textId="5391464F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388" w:type="dxa"/>
            <w:shd w:val="clear" w:color="auto" w:fill="92D050"/>
          </w:tcPr>
          <w:p w14:paraId="557C729F" w14:textId="34452DD3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5A482C" w14:paraId="59B66F92" w14:textId="77777777" w:rsidTr="00B809E8">
        <w:tc>
          <w:tcPr>
            <w:tcW w:w="2122" w:type="dxa"/>
            <w:shd w:val="clear" w:color="auto" w:fill="92D050"/>
          </w:tcPr>
          <w:p w14:paraId="7900DE37" w14:textId="36B1FDBF" w:rsidR="005A482C" w:rsidRDefault="005A482C" w:rsidP="00F5659C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Aire (en cm</w:t>
            </w:r>
            <w:r>
              <w:rPr>
                <w:color w:val="auto"/>
                <w:vertAlign w:val="superscript"/>
              </w:rPr>
              <w:t>2</w:t>
            </w:r>
            <w:r>
              <w:rPr>
                <w:color w:val="auto"/>
              </w:rPr>
              <w:t>)</w:t>
            </w:r>
          </w:p>
        </w:tc>
        <w:tc>
          <w:tcPr>
            <w:tcW w:w="1388" w:type="dxa"/>
          </w:tcPr>
          <w:p w14:paraId="3159CDB5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88" w:type="dxa"/>
          </w:tcPr>
          <w:p w14:paraId="58657527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88" w:type="dxa"/>
          </w:tcPr>
          <w:p w14:paraId="5D35579E" w14:textId="42A894E9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88" w:type="dxa"/>
          </w:tcPr>
          <w:p w14:paraId="626F3172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88" w:type="dxa"/>
          </w:tcPr>
          <w:p w14:paraId="5EC8D594" w14:textId="77777777" w:rsidR="005A482C" w:rsidRDefault="005A482C" w:rsidP="00F5659C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5FAE7AF9" w14:textId="77777777" w:rsidR="005A482C" w:rsidRDefault="005A482C" w:rsidP="005A482C">
      <w:pPr>
        <w:pStyle w:val="Studys"/>
        <w:rPr>
          <w:color w:val="auto"/>
        </w:rPr>
      </w:pPr>
    </w:p>
    <w:p w14:paraId="32773D79" w14:textId="40A138CD" w:rsidR="005A482C" w:rsidRPr="005A482C" w:rsidRDefault="005A482C" w:rsidP="005A482C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5A482C">
        <w:rPr>
          <w:b/>
          <w:bCs/>
          <w:color w:val="auto"/>
        </w:rPr>
        <w:t>Savoir que 1 m² = 100 dm², que 1 cm² est le centième de 1 dm², …</w:t>
      </w:r>
    </w:p>
    <w:p w14:paraId="7E88B09A" w14:textId="77777777" w:rsidR="005A482C" w:rsidRPr="005A482C" w:rsidRDefault="005A482C" w:rsidP="005A482C">
      <w:pPr>
        <w:pStyle w:val="Studys"/>
        <w:rPr>
          <w:color w:val="auto"/>
        </w:rPr>
      </w:pPr>
    </w:p>
    <w:p w14:paraId="237E14FD" w14:textId="5CEBFF93" w:rsidR="005A482C" w:rsidRPr="005A482C" w:rsidRDefault="005A482C" w:rsidP="005A482C">
      <w:pPr>
        <w:pStyle w:val="Studys"/>
        <w:rPr>
          <w:color w:val="auto"/>
        </w:rPr>
      </w:pPr>
      <w:r w:rsidRPr="005A482C">
        <w:rPr>
          <w:color w:val="auto"/>
        </w:rPr>
        <w:t>6</w:t>
      </w:r>
      <w:r>
        <w:rPr>
          <w:color w:val="auto"/>
        </w:rPr>
        <w:t>)</w:t>
      </w:r>
      <w:r w:rsidRPr="005A482C">
        <w:rPr>
          <w:color w:val="auto"/>
        </w:rPr>
        <w:t xml:space="preserve"> Attention aux unités</w:t>
      </w:r>
    </w:p>
    <w:p w14:paraId="1AD6ECBC" w14:textId="64B89F83" w:rsidR="005A482C" w:rsidRDefault="005A482C" w:rsidP="005A482C">
      <w:pPr>
        <w:pStyle w:val="Studys"/>
        <w:rPr>
          <w:color w:val="auto"/>
        </w:rPr>
      </w:pPr>
      <w:r w:rsidRPr="005A482C">
        <w:rPr>
          <w:color w:val="auto"/>
        </w:rPr>
        <w:t>Sur la figure ci-dessous, agrandie, MACZ est un rectangle.</w:t>
      </w:r>
    </w:p>
    <w:p w14:paraId="50B6B7C1" w14:textId="72EC9F3D" w:rsidR="005A482C" w:rsidRDefault="005A482C" w:rsidP="005A482C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7AA5CF9B" wp14:editId="461A759A">
            <wp:extent cx="3104762" cy="2371429"/>
            <wp:effectExtent l="0" t="0" r="635" b="0"/>
            <wp:docPr id="10313231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32311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04762" cy="2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0AB40" w14:textId="77777777" w:rsidR="005A482C" w:rsidRPr="005A482C" w:rsidRDefault="005A482C" w:rsidP="005A482C">
      <w:pPr>
        <w:pStyle w:val="Studys"/>
        <w:rPr>
          <w:color w:val="auto"/>
        </w:rPr>
      </w:pPr>
      <w:r w:rsidRPr="005A482C">
        <w:rPr>
          <w:color w:val="auto"/>
        </w:rPr>
        <w:lastRenderedPageBreak/>
        <w:t>a. Détermine l’aire de MACZ, en cm².</w:t>
      </w:r>
    </w:p>
    <w:p w14:paraId="45023D02" w14:textId="438429D4" w:rsidR="005A482C" w:rsidRDefault="005A482C" w:rsidP="005A482C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7DA2378" w14:textId="77777777" w:rsidR="005A482C" w:rsidRPr="005A482C" w:rsidRDefault="005A482C" w:rsidP="005A482C">
      <w:pPr>
        <w:pStyle w:val="Studys"/>
        <w:rPr>
          <w:color w:val="auto"/>
        </w:rPr>
      </w:pPr>
    </w:p>
    <w:p w14:paraId="01EB4A79" w14:textId="77777777" w:rsidR="005A482C" w:rsidRPr="005A482C" w:rsidRDefault="005A482C" w:rsidP="005A482C">
      <w:pPr>
        <w:pStyle w:val="Studys"/>
        <w:rPr>
          <w:color w:val="auto"/>
        </w:rPr>
      </w:pPr>
      <w:r w:rsidRPr="005A482C">
        <w:rPr>
          <w:color w:val="auto"/>
        </w:rPr>
        <w:t>b. Détermine l’aire de MACZ, en dm².</w:t>
      </w:r>
    </w:p>
    <w:p w14:paraId="3A94C824" w14:textId="2E9B75D7" w:rsidR="005A482C" w:rsidRDefault="005A482C" w:rsidP="005A482C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F1F5248" w14:textId="77777777" w:rsidR="005A482C" w:rsidRPr="005A482C" w:rsidRDefault="005A482C" w:rsidP="005A482C">
      <w:pPr>
        <w:pStyle w:val="Studys"/>
        <w:rPr>
          <w:color w:val="auto"/>
        </w:rPr>
      </w:pPr>
    </w:p>
    <w:p w14:paraId="78CEF228" w14:textId="1FC97DE0" w:rsidR="005A482C" w:rsidRDefault="005A482C" w:rsidP="005A482C">
      <w:pPr>
        <w:pStyle w:val="Studys"/>
        <w:rPr>
          <w:color w:val="auto"/>
        </w:rPr>
      </w:pPr>
      <w:r w:rsidRPr="005A482C">
        <w:rPr>
          <w:color w:val="auto"/>
        </w:rPr>
        <w:t xml:space="preserve">c. Complète : 1 dm² = </w:t>
      </w:r>
      <w:r>
        <w:rPr>
          <w:color w:val="auto"/>
        </w:rPr>
        <w:t xml:space="preserve">… </w:t>
      </w:r>
      <w:r w:rsidRPr="005A482C">
        <w:rPr>
          <w:color w:val="auto"/>
        </w:rPr>
        <w:t xml:space="preserve"> </w:t>
      </w:r>
      <w:proofErr w:type="gramStart"/>
      <w:r w:rsidRPr="005A482C">
        <w:rPr>
          <w:color w:val="auto"/>
        </w:rPr>
        <w:t>cm</w:t>
      </w:r>
      <w:proofErr w:type="gramEnd"/>
      <w:r w:rsidRPr="005A482C">
        <w:rPr>
          <w:color w:val="auto"/>
        </w:rPr>
        <w:t>²</w:t>
      </w:r>
    </w:p>
    <w:p w14:paraId="5211DB8F" w14:textId="77777777" w:rsidR="005A482C" w:rsidRPr="005A482C" w:rsidRDefault="005A482C" w:rsidP="005A482C">
      <w:pPr>
        <w:pStyle w:val="Studys"/>
        <w:rPr>
          <w:color w:val="auto"/>
        </w:rPr>
      </w:pPr>
    </w:p>
    <w:p w14:paraId="362CDAA6" w14:textId="1220CBDA" w:rsidR="005A482C" w:rsidRPr="005A482C" w:rsidRDefault="005A482C" w:rsidP="005A482C">
      <w:pPr>
        <w:pStyle w:val="Studys"/>
        <w:rPr>
          <w:color w:val="auto"/>
        </w:rPr>
      </w:pPr>
      <w:r w:rsidRPr="005A482C">
        <w:rPr>
          <w:color w:val="auto"/>
        </w:rPr>
        <w:t>7</w:t>
      </w:r>
      <w:r>
        <w:rPr>
          <w:color w:val="auto"/>
        </w:rPr>
        <w:t>)</w:t>
      </w:r>
      <w:r w:rsidRPr="005A482C">
        <w:rPr>
          <w:color w:val="auto"/>
        </w:rPr>
        <w:t xml:space="preserve"> Complète :</w:t>
      </w:r>
    </w:p>
    <w:p w14:paraId="71CCDE5B" w14:textId="7CAB6B4A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 xml:space="preserve">a. 3 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dm²</w:t>
      </w:r>
    </w:p>
    <w:p w14:paraId="5B7B30E8" w14:textId="0BF069F9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 xml:space="preserve">b. 700 dm²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m²</w:t>
      </w:r>
    </w:p>
    <w:p w14:paraId="20102B32" w14:textId="5A3EE177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 xml:space="preserve">c. 5 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dm²</w:t>
      </w:r>
    </w:p>
    <w:p w14:paraId="2755DAC2" w14:textId="1194ADF6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 xml:space="preserve">d. 600 cm²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dm²</w:t>
      </w:r>
    </w:p>
    <w:p w14:paraId="23B603CB" w14:textId="4F6EAF7B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 xml:space="preserve">e. 5 cm²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dm²</w:t>
      </w:r>
    </w:p>
    <w:p w14:paraId="18BC48E2" w14:textId="7F10A0D5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 xml:space="preserve">f. 400 cm²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dm²</w:t>
      </w:r>
    </w:p>
    <w:p w14:paraId="0A44BA2E" w14:textId="1B6F056E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 xml:space="preserve">g. 53 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dm²</w:t>
      </w:r>
    </w:p>
    <w:p w14:paraId="087618DE" w14:textId="77777777" w:rsidR="005A482C" w:rsidRDefault="005A482C" w:rsidP="005A482C">
      <w:pPr>
        <w:pStyle w:val="Studys"/>
        <w:rPr>
          <w:color w:val="auto"/>
          <w:lang w:val="de-DE"/>
        </w:rPr>
      </w:pPr>
    </w:p>
    <w:p w14:paraId="09A73368" w14:textId="35A4B67E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>8</w:t>
      </w:r>
      <w:r>
        <w:rPr>
          <w:color w:val="auto"/>
          <w:lang w:val="de-DE"/>
        </w:rPr>
        <w:t>)</w:t>
      </w:r>
      <w:r w:rsidRPr="005A482C">
        <w:rPr>
          <w:color w:val="auto"/>
          <w:lang w:val="de-DE"/>
        </w:rPr>
        <w:t xml:space="preserve"> </w:t>
      </w:r>
      <w:proofErr w:type="spellStart"/>
      <w:proofErr w:type="gramStart"/>
      <w:r w:rsidRPr="005A482C">
        <w:rPr>
          <w:color w:val="auto"/>
          <w:lang w:val="de-DE"/>
        </w:rPr>
        <w:t>Complète</w:t>
      </w:r>
      <w:proofErr w:type="spellEnd"/>
      <w:r w:rsidRPr="005A482C">
        <w:rPr>
          <w:color w:val="auto"/>
          <w:lang w:val="de-DE"/>
        </w:rPr>
        <w:t xml:space="preserve"> :</w:t>
      </w:r>
      <w:proofErr w:type="gramEnd"/>
    </w:p>
    <w:p w14:paraId="6E6BD533" w14:textId="16860894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 xml:space="preserve">a. 181 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dm²</w:t>
      </w:r>
    </w:p>
    <w:p w14:paraId="39DEFD1D" w14:textId="6FC8B6FF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 xml:space="preserve">b. 7 dm²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cm²</w:t>
      </w:r>
    </w:p>
    <w:p w14:paraId="3AA1177B" w14:textId="206E4128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 xml:space="preserve">c. 61 dm²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m²</w:t>
      </w:r>
    </w:p>
    <w:p w14:paraId="510E8A45" w14:textId="21C59C5A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lastRenderedPageBreak/>
        <w:t xml:space="preserve">d. 88 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dm²</w:t>
      </w:r>
    </w:p>
    <w:p w14:paraId="35DB68EF" w14:textId="1C8A7CBD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 xml:space="preserve">e. 128 dm²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cm²</w:t>
      </w:r>
    </w:p>
    <w:p w14:paraId="06FEA617" w14:textId="71D881A5" w:rsidR="005A482C" w:rsidRPr="005A482C" w:rsidRDefault="005A482C" w:rsidP="005A482C">
      <w:pPr>
        <w:pStyle w:val="Studys"/>
        <w:rPr>
          <w:color w:val="auto"/>
          <w:lang w:val="de-DE"/>
        </w:rPr>
      </w:pPr>
      <w:r w:rsidRPr="005A482C">
        <w:rPr>
          <w:color w:val="auto"/>
          <w:lang w:val="de-DE"/>
        </w:rPr>
        <w:t xml:space="preserve">f. 28 cm² = </w:t>
      </w:r>
      <w:r>
        <w:rPr>
          <w:color w:val="auto"/>
          <w:lang w:val="de-DE"/>
        </w:rPr>
        <w:t>…</w:t>
      </w:r>
      <w:r w:rsidRPr="005A482C">
        <w:rPr>
          <w:color w:val="auto"/>
          <w:lang w:val="de-DE"/>
        </w:rPr>
        <w:t xml:space="preserve"> dm²</w:t>
      </w:r>
    </w:p>
    <w:sectPr w:rsidR="005A482C" w:rsidRPr="005A482C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9082C" w14:textId="77777777" w:rsidR="00740028" w:rsidRDefault="00740028" w:rsidP="00097764">
      <w:pPr>
        <w:spacing w:after="0" w:line="240" w:lineRule="auto"/>
      </w:pPr>
      <w:r>
        <w:separator/>
      </w:r>
    </w:p>
  </w:endnote>
  <w:endnote w:type="continuationSeparator" w:id="0">
    <w:p w14:paraId="27FF8918" w14:textId="77777777" w:rsidR="00740028" w:rsidRDefault="00740028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96D8" w14:textId="77777777" w:rsidR="00F431D4" w:rsidRDefault="00F431D4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0B59851A" w14:textId="77777777" w:rsidR="00F431D4" w:rsidRDefault="00F431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FF42A" w14:textId="77777777" w:rsidR="00740028" w:rsidRDefault="00740028" w:rsidP="00097764">
      <w:pPr>
        <w:spacing w:after="0" w:line="240" w:lineRule="auto"/>
      </w:pPr>
      <w:r>
        <w:separator/>
      </w:r>
    </w:p>
  </w:footnote>
  <w:footnote w:type="continuationSeparator" w:id="0">
    <w:p w14:paraId="254580E9" w14:textId="77777777" w:rsidR="00740028" w:rsidRDefault="00740028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21276054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F431D4">
      <w:rPr>
        <w:rFonts w:ascii="Arial" w:hAnsi="Arial" w:cs="Arial"/>
        <w:sz w:val="28"/>
      </w:rPr>
      <w:t>M</w:t>
    </w:r>
    <w:r w:rsidR="00485819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71E80"/>
    <w:rsid w:val="00097764"/>
    <w:rsid w:val="000B7436"/>
    <w:rsid w:val="000C486B"/>
    <w:rsid w:val="000E6533"/>
    <w:rsid w:val="00171681"/>
    <w:rsid w:val="00291320"/>
    <w:rsid w:val="002A631D"/>
    <w:rsid w:val="002D0C66"/>
    <w:rsid w:val="00316F98"/>
    <w:rsid w:val="00317505"/>
    <w:rsid w:val="00363C0C"/>
    <w:rsid w:val="003B07AE"/>
    <w:rsid w:val="003C22FF"/>
    <w:rsid w:val="003E48A8"/>
    <w:rsid w:val="0043417D"/>
    <w:rsid w:val="00451942"/>
    <w:rsid w:val="00451F6A"/>
    <w:rsid w:val="004758BF"/>
    <w:rsid w:val="00485819"/>
    <w:rsid w:val="00494A98"/>
    <w:rsid w:val="0050119B"/>
    <w:rsid w:val="00501536"/>
    <w:rsid w:val="00541338"/>
    <w:rsid w:val="00551039"/>
    <w:rsid w:val="00551129"/>
    <w:rsid w:val="005670ED"/>
    <w:rsid w:val="00576943"/>
    <w:rsid w:val="005A482C"/>
    <w:rsid w:val="006072E6"/>
    <w:rsid w:val="00687702"/>
    <w:rsid w:val="00704159"/>
    <w:rsid w:val="0072293A"/>
    <w:rsid w:val="00740028"/>
    <w:rsid w:val="00755442"/>
    <w:rsid w:val="00765AAF"/>
    <w:rsid w:val="007B28F4"/>
    <w:rsid w:val="007B4E3D"/>
    <w:rsid w:val="007B7BC0"/>
    <w:rsid w:val="007C77C0"/>
    <w:rsid w:val="007F1EF1"/>
    <w:rsid w:val="00860A57"/>
    <w:rsid w:val="00875B54"/>
    <w:rsid w:val="008B2D9E"/>
    <w:rsid w:val="008B33E1"/>
    <w:rsid w:val="008B66CD"/>
    <w:rsid w:val="009161DD"/>
    <w:rsid w:val="009556B9"/>
    <w:rsid w:val="00965BD2"/>
    <w:rsid w:val="00972C0F"/>
    <w:rsid w:val="009767AC"/>
    <w:rsid w:val="00993484"/>
    <w:rsid w:val="009A08F4"/>
    <w:rsid w:val="009C55B7"/>
    <w:rsid w:val="00A10886"/>
    <w:rsid w:val="00A362C6"/>
    <w:rsid w:val="00A5522D"/>
    <w:rsid w:val="00A9064E"/>
    <w:rsid w:val="00A9270C"/>
    <w:rsid w:val="00AE139F"/>
    <w:rsid w:val="00B47263"/>
    <w:rsid w:val="00B76364"/>
    <w:rsid w:val="00B809E8"/>
    <w:rsid w:val="00B82725"/>
    <w:rsid w:val="00B9284B"/>
    <w:rsid w:val="00BE4287"/>
    <w:rsid w:val="00C26DE6"/>
    <w:rsid w:val="00C36D7A"/>
    <w:rsid w:val="00C6775F"/>
    <w:rsid w:val="00CB44D0"/>
    <w:rsid w:val="00CD399F"/>
    <w:rsid w:val="00CD3F4B"/>
    <w:rsid w:val="00CF1A93"/>
    <w:rsid w:val="00D22D1F"/>
    <w:rsid w:val="00D627E1"/>
    <w:rsid w:val="00DC047F"/>
    <w:rsid w:val="00DC33C5"/>
    <w:rsid w:val="00E420A0"/>
    <w:rsid w:val="00EA1669"/>
    <w:rsid w:val="00EC5F39"/>
    <w:rsid w:val="00EC6C05"/>
    <w:rsid w:val="00EC7777"/>
    <w:rsid w:val="00F06F4E"/>
    <w:rsid w:val="00F431D4"/>
    <w:rsid w:val="00F657A7"/>
    <w:rsid w:val="00FC3856"/>
    <w:rsid w:val="00F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82C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2D0C66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2D0C66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485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</Pages>
  <Words>407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8</cp:revision>
  <dcterms:created xsi:type="dcterms:W3CDTF">2025-06-02T04:38:00Z</dcterms:created>
  <dcterms:modified xsi:type="dcterms:W3CDTF">2025-07-25T13:10:00Z</dcterms:modified>
</cp:coreProperties>
</file>