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A6A29" w14:textId="77777777" w:rsidR="0087644B" w:rsidRDefault="00000000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G1 S2</w:t>
      </w:r>
    </w:p>
    <w:p w14:paraId="75B75D97" w14:textId="77777777" w:rsidR="0087644B" w:rsidRDefault="00000000">
      <w:pPr>
        <w:pStyle w:val="Studys"/>
        <w:rPr>
          <w:b/>
          <w:bCs/>
        </w:rPr>
      </w:pPr>
      <w:r>
        <w:rPr>
          <w:b/>
          <w:bCs/>
        </w:rPr>
        <w:t>Perspective cavalière</w:t>
      </w:r>
    </w:p>
    <w:p w14:paraId="168E5AA0" w14:textId="77777777" w:rsidR="0087644B" w:rsidRDefault="00000000">
      <w:pPr>
        <w:pStyle w:val="Studys"/>
      </w:pPr>
      <w:r>
        <w:t>1) Parmi les figures suivantes, colorie l’</w:t>
      </w:r>
      <w:proofErr w:type="spellStart"/>
      <w:r>
        <w:t>arrière plan</w:t>
      </w:r>
      <w:proofErr w:type="spellEnd"/>
      <w:r>
        <w:t xml:space="preserve"> de la case contenant les deux seules qui sont des représentations correctes en perspective cavalière de parallélépipèdes rectangles.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0"/>
        <w:gridCol w:w="4532"/>
      </w:tblGrid>
      <w:tr w:rsidR="0087644B" w14:paraId="2E3C4294" w14:textId="7777777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76DD6" w14:textId="77777777" w:rsidR="0087644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2" behindDoc="0" locked="0" layoutInCell="0" allowOverlap="1" wp14:anchorId="0D762B92" wp14:editId="097238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569720" cy="784860"/>
                  <wp:effectExtent l="0" t="0" r="0" b="0"/>
                  <wp:wrapSquare wrapText="largest"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F7D900B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  <w:p w14:paraId="6F0BE603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  <w:p w14:paraId="3683F022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  <w:p w14:paraId="7EA029AE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F68A" w14:textId="77777777" w:rsidR="0087644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3" behindDoc="0" locked="0" layoutInCell="0" allowOverlap="1" wp14:anchorId="7DDE78BC" wp14:editId="5ACAAED8">
                  <wp:simplePos x="0" y="0"/>
                  <wp:positionH relativeFrom="column">
                    <wp:posOffset>686435</wp:posOffset>
                  </wp:positionH>
                  <wp:positionV relativeFrom="paragraph">
                    <wp:posOffset>84455</wp:posOffset>
                  </wp:positionV>
                  <wp:extent cx="1438275" cy="1162050"/>
                  <wp:effectExtent l="0" t="0" r="0" b="0"/>
                  <wp:wrapSquare wrapText="largest"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62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5DDEF91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</w:tc>
      </w:tr>
      <w:tr w:rsidR="0087644B" w14:paraId="21A94417" w14:textId="77777777">
        <w:tc>
          <w:tcPr>
            <w:tcW w:w="4535" w:type="dxa"/>
            <w:tcBorders>
              <w:left w:val="single" w:sz="4" w:space="0" w:color="000000"/>
              <w:bottom w:val="single" w:sz="4" w:space="0" w:color="000000"/>
            </w:tcBorders>
          </w:tcPr>
          <w:p w14:paraId="58D2E462" w14:textId="77777777" w:rsidR="0087644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4" behindDoc="0" locked="0" layoutInCell="0" allowOverlap="1" wp14:anchorId="2CA279B3" wp14:editId="70238AB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495425" cy="952500"/>
                  <wp:effectExtent l="0" t="0" r="0" b="0"/>
                  <wp:wrapSquare wrapText="largest"/>
                  <wp:docPr id="3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D905B6B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  <w:p w14:paraId="160FED38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  <w:p w14:paraId="7C0C2C8C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  <w:p w14:paraId="7A15E154" w14:textId="77777777" w:rsidR="0087644B" w:rsidRDefault="0087644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5811" w14:textId="77777777" w:rsidR="0087644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0" distR="0" simplePos="0" relativeHeight="5" behindDoc="0" locked="0" layoutInCell="0" allowOverlap="1" wp14:anchorId="1E8D5B49" wp14:editId="2FF3BA0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447800" cy="752475"/>
                  <wp:effectExtent l="0" t="0" r="0" b="0"/>
                  <wp:wrapSquare wrapText="largest"/>
                  <wp:docPr id="4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C0933D7" w14:textId="77777777" w:rsidR="0087644B" w:rsidRDefault="0087644B">
      <w:pPr>
        <w:pStyle w:val="Studys"/>
      </w:pPr>
    </w:p>
    <w:p w14:paraId="7D27AA36" w14:textId="77777777" w:rsidR="00D25ACF" w:rsidRPr="00D25ACF" w:rsidRDefault="00D25ACF" w:rsidP="00D25ACF">
      <w:pPr>
        <w:pStyle w:val="Studys"/>
      </w:pPr>
      <w:r w:rsidRPr="00D25ACF">
        <w:t xml:space="preserve">2) Dans ton logiciel de géométrie ouvre les fichiers </w:t>
      </w:r>
      <w:r w:rsidRPr="00D25ACF">
        <w:rPr>
          <w:color w:val="0070C0"/>
        </w:rPr>
        <w:t xml:space="preserve">Cahier_2021_6e_G1_S2_Ex2_a à Ex2_f </w:t>
      </w:r>
      <w:r w:rsidRPr="00D25ACF">
        <w:t>et complète les dessins.</w:t>
      </w:r>
    </w:p>
    <w:p w14:paraId="6D8D763C" w14:textId="77777777" w:rsidR="0087644B" w:rsidRDefault="0087644B">
      <w:pPr>
        <w:pStyle w:val="Studys"/>
      </w:pPr>
    </w:p>
    <w:p w14:paraId="66FDCAD7" w14:textId="77777777" w:rsidR="0087644B" w:rsidRDefault="00000000">
      <w:pPr>
        <w:pStyle w:val="Studys"/>
      </w:pPr>
      <w:r>
        <w:t>3) Un coffre à jouets a la forme d'un parallélépipède rectangle de largeur 30 cm, de longueur 50 cm et de hauteur 40 cm.</w:t>
      </w:r>
    </w:p>
    <w:p w14:paraId="315B7B70" w14:textId="77777777" w:rsidR="0087644B" w:rsidRDefault="00000000">
      <w:pPr>
        <w:pStyle w:val="Studys"/>
      </w:pPr>
      <w:r>
        <w:t>a. Combien de cubes de côté 10 cm peut-on y ranger ?</w:t>
      </w:r>
    </w:p>
    <w:p w14:paraId="1D9B4FA8" w14:textId="77777777" w:rsidR="0087644B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6A4B9CF2" w14:textId="77777777" w:rsidR="0087644B" w:rsidRDefault="0087644B">
      <w:pPr>
        <w:pStyle w:val="Studys"/>
      </w:pPr>
    </w:p>
    <w:p w14:paraId="71D0E39A" w14:textId="77777777" w:rsidR="0087644B" w:rsidRDefault="00000000">
      <w:pPr>
        <w:pStyle w:val="Studys"/>
      </w:pPr>
      <w:r>
        <w:lastRenderedPageBreak/>
        <w:t>b. Combien de cubes de côté 2 cm peut-on y ranger ?</w:t>
      </w:r>
    </w:p>
    <w:p w14:paraId="75B8762A" w14:textId="77777777" w:rsidR="0087644B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409A26C3" w14:textId="77777777" w:rsidR="0087644B" w:rsidRDefault="0087644B">
      <w:pPr>
        <w:pStyle w:val="Studys"/>
      </w:pPr>
    </w:p>
    <w:p w14:paraId="74CDEA44" w14:textId="77777777" w:rsidR="0087644B" w:rsidRDefault="00000000">
      <w:pPr>
        <w:pStyle w:val="Studys"/>
      </w:pPr>
      <w:r>
        <w:t>4) On considère le solide ci-dessous.</w:t>
      </w:r>
    </w:p>
    <w:p w14:paraId="1AA13455" w14:textId="77777777" w:rsidR="0087644B" w:rsidRDefault="00000000">
      <w:pPr>
        <w:pStyle w:val="Studys"/>
      </w:pPr>
      <w:r>
        <w:t>Décris le plus précisément possible les deux solides qui le composent.</w:t>
      </w:r>
    </w:p>
    <w:p w14:paraId="35615DA6" w14:textId="77777777" w:rsidR="0087644B" w:rsidRDefault="00000000">
      <w:pPr>
        <w:pStyle w:val="Studys"/>
      </w:pPr>
      <w:r>
        <w:rPr>
          <w:noProof/>
        </w:rPr>
        <w:drawing>
          <wp:anchor distT="0" distB="0" distL="0" distR="0" simplePos="0" relativeHeight="6" behindDoc="0" locked="0" layoutInCell="0" allowOverlap="1" wp14:anchorId="3434E627" wp14:editId="6C6E3BCF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685925" cy="2200275"/>
            <wp:effectExtent l="0" t="0" r="0" b="0"/>
            <wp:wrapSquare wrapText="largest"/>
            <wp:docPr id="5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5268B1" w14:textId="77777777" w:rsidR="0087644B" w:rsidRDefault="00000000">
      <w:pPr>
        <w:pStyle w:val="Studys"/>
      </w:pPr>
      <w:r>
        <w:t xml:space="preserve">      </w:t>
      </w:r>
    </w:p>
    <w:p w14:paraId="3B8741C4" w14:textId="77777777" w:rsidR="0087644B" w:rsidRDefault="0087644B">
      <w:pPr>
        <w:pStyle w:val="Studys"/>
      </w:pPr>
    </w:p>
    <w:p w14:paraId="4EF2D298" w14:textId="77777777" w:rsidR="0087644B" w:rsidRDefault="0087644B">
      <w:pPr>
        <w:pStyle w:val="Studys"/>
      </w:pPr>
    </w:p>
    <w:p w14:paraId="5485FB9E" w14:textId="77777777" w:rsidR="0087644B" w:rsidRDefault="0087644B">
      <w:pPr>
        <w:pStyle w:val="Studys"/>
        <w:ind w:left="360"/>
      </w:pPr>
    </w:p>
    <w:p w14:paraId="3312B38B" w14:textId="77777777" w:rsidR="0087644B" w:rsidRDefault="0087644B">
      <w:pPr>
        <w:pStyle w:val="Studys"/>
        <w:ind w:left="360"/>
      </w:pPr>
    </w:p>
    <w:p w14:paraId="6F7E987C" w14:textId="77777777" w:rsidR="0087644B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66ACC7B4" w14:textId="77777777" w:rsidR="0087644B" w:rsidRDefault="0087644B">
      <w:pPr>
        <w:pStyle w:val="Studys"/>
      </w:pPr>
    </w:p>
    <w:sectPr w:rsidR="0087644B">
      <w:footerReference w:type="default" r:id="rId11"/>
      <w:pgSz w:w="11906" w:h="16838"/>
      <w:pgMar w:top="1417" w:right="1417" w:bottom="1244" w:left="141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1F6F0" w14:textId="77777777" w:rsidR="00543683" w:rsidRDefault="00543683">
      <w:pPr>
        <w:spacing w:after="0" w:line="240" w:lineRule="auto"/>
      </w:pPr>
      <w:r>
        <w:separator/>
      </w:r>
    </w:p>
  </w:endnote>
  <w:endnote w:type="continuationSeparator" w:id="0">
    <w:p w14:paraId="3819B2F8" w14:textId="77777777" w:rsidR="00543683" w:rsidRDefault="00543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PageNumWizard_FOOTER_Style_de_page_par_d"/>
  <w:p w14:paraId="094BC4EA" w14:textId="77777777" w:rsidR="0087644B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76F67" w14:textId="77777777" w:rsidR="00543683" w:rsidRDefault="00543683">
      <w:pPr>
        <w:spacing w:after="0" w:line="240" w:lineRule="auto"/>
      </w:pPr>
      <w:r>
        <w:separator/>
      </w:r>
    </w:p>
  </w:footnote>
  <w:footnote w:type="continuationSeparator" w:id="0">
    <w:p w14:paraId="128387E0" w14:textId="77777777" w:rsidR="00543683" w:rsidRDefault="00543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44B"/>
    <w:rsid w:val="00543683"/>
    <w:rsid w:val="0087644B"/>
    <w:rsid w:val="00B87C52"/>
    <w:rsid w:val="00D2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A7BA5"/>
  <w15:docId w15:val="{23C59161-4BCB-4A1A-8DF9-77C92930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2"/>
        <w:sz w:val="24"/>
        <w:szCs w:val="24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 w:themeColor="dark1" w:themeTint="A6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spacing w:before="40" w:after="0"/>
      <w:outlineLvl w:val="6"/>
    </w:pPr>
    <w:rPr>
      <w:color w:val="595959" w:themeColor="dark1" w:themeTint="A6"/>
    </w:rPr>
  </w:style>
  <w:style w:type="paragraph" w:styleId="Titre8">
    <w:name w:val="heading 8"/>
    <w:basedOn w:val="Normal"/>
    <w:next w:val="Normal"/>
    <w:link w:val="Titre8Car"/>
    <w:qFormat/>
    <w:pPr>
      <w:keepNext/>
      <w:keepLines/>
      <w:spacing w:after="0"/>
      <w:outlineLvl w:val="7"/>
    </w:pPr>
    <w:rPr>
      <w:i/>
      <w:iCs/>
      <w:color w:val="272727" w:themeColor="dark1" w:themeTint="D8"/>
    </w:rPr>
  </w:style>
  <w:style w:type="paragraph" w:styleId="Titre9">
    <w:name w:val="heading 9"/>
    <w:basedOn w:val="Normal"/>
    <w:next w:val="Normal"/>
    <w:link w:val="Titre9Car"/>
    <w:qFormat/>
    <w:pPr>
      <w:keepNext/>
      <w:keepLines/>
      <w:spacing w:after="0"/>
      <w:outlineLvl w:val="8"/>
    </w:pPr>
    <w:rPr>
      <w:color w:val="272727" w:themeColor="dark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udysCar">
    <w:name w:val="Studys Car"/>
    <w:basedOn w:val="Policepardfaut"/>
    <w:link w:val="Studys"/>
    <w:qFormat/>
    <w:rPr>
      <w:rFonts w:ascii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link w:val="Titre1"/>
    <w:qFormat/>
    <w:rPr>
      <w:rFonts w:ascii="Aptos Display" w:eastAsia="Aptos" w:hAnsi="Aptos Display" w:cs="Tahoma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qFormat/>
    <w:rPr>
      <w:rFonts w:ascii="Aptos Display" w:eastAsia="Aptos" w:hAnsi="Aptos Display" w:cs="Tahoma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qFormat/>
    <w:rPr>
      <w:rFonts w:eastAsia="Aptos" w:cs="Tahoma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qFormat/>
    <w:rPr>
      <w:rFonts w:eastAsia="Aptos" w:cs="Tahoma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qFormat/>
    <w:rPr>
      <w:rFonts w:eastAsia="Aptos" w:cs="Tahoma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qFormat/>
    <w:rPr>
      <w:rFonts w:eastAsia="Aptos" w:cs="Tahoma"/>
      <w:i/>
      <w:iCs/>
      <w:color w:val="595959" w:themeColor="dark1" w:themeTint="A6"/>
    </w:rPr>
  </w:style>
  <w:style w:type="character" w:customStyle="1" w:styleId="Titre7Car">
    <w:name w:val="Titre 7 Car"/>
    <w:basedOn w:val="Policepardfaut"/>
    <w:link w:val="Titre7"/>
    <w:qFormat/>
    <w:rPr>
      <w:rFonts w:eastAsia="Aptos" w:cs="Tahoma"/>
      <w:color w:val="595959" w:themeColor="dark1" w:themeTint="A6"/>
    </w:rPr>
  </w:style>
  <w:style w:type="character" w:customStyle="1" w:styleId="Titre8Car">
    <w:name w:val="Titre 8 Car"/>
    <w:basedOn w:val="Policepardfaut"/>
    <w:link w:val="Titre8"/>
    <w:qFormat/>
    <w:rPr>
      <w:rFonts w:eastAsia="Aptos" w:cs="Tahoma"/>
      <w:i/>
      <w:iCs/>
      <w:color w:val="272727" w:themeColor="dark1" w:themeTint="D8"/>
    </w:rPr>
  </w:style>
  <w:style w:type="character" w:customStyle="1" w:styleId="Titre9Car">
    <w:name w:val="Titre 9 Car"/>
    <w:basedOn w:val="Policepardfaut"/>
    <w:link w:val="Titre9"/>
    <w:qFormat/>
    <w:rPr>
      <w:rFonts w:eastAsia="Aptos" w:cs="Tahoma"/>
      <w:color w:val="272727" w:themeColor="dark1" w:themeTint="D8"/>
    </w:rPr>
  </w:style>
  <w:style w:type="character" w:customStyle="1" w:styleId="TitreCar">
    <w:name w:val="Titre Car"/>
    <w:basedOn w:val="Policepardfaut"/>
    <w:link w:val="Titre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Sous-titreCar">
    <w:name w:val="Sous-titre Car"/>
    <w:basedOn w:val="Policepardfaut"/>
    <w:link w:val="Sous-titre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CitationCar">
    <w:name w:val="Citation Car"/>
    <w:basedOn w:val="Policepardfaut"/>
    <w:link w:val="Citation"/>
    <w:qFormat/>
    <w:rPr>
      <w:i/>
      <w:iCs/>
      <w:color w:val="404040" w:themeColor="dark1" w:themeTint="BF"/>
    </w:rPr>
  </w:style>
  <w:style w:type="character" w:styleId="Accentuationintense">
    <w:name w:val="Intense Emphasis"/>
    <w:basedOn w:val="Policepardfaut"/>
    <w:qFormat/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qFormat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qFormat/>
    <w:rPr>
      <w:b/>
      <w:bCs/>
      <w:smallCaps/>
      <w:color w:val="0F4761" w:themeColor="accent1" w:themeShade="BF"/>
      <w:spacing w:val="5"/>
    </w:rPr>
  </w:style>
  <w:style w:type="character" w:customStyle="1" w:styleId="InternetLink">
    <w:name w:val="Internet Link"/>
    <w:basedOn w:val="Policepardfaut"/>
    <w:qFormat/>
    <w:rPr>
      <w:color w:val="467886" w:themeColor="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rPr>
      <w:color w:val="96607D" w:themeColor="followedHyperlink"/>
      <w:u w:val="single"/>
    </w:rPr>
  </w:style>
  <w:style w:type="character" w:customStyle="1" w:styleId="En-tteCar">
    <w:name w:val="En-tête Car"/>
    <w:basedOn w:val="Policepardfaut"/>
    <w:link w:val="En-tte"/>
    <w:qFormat/>
  </w:style>
  <w:style w:type="character" w:customStyle="1" w:styleId="PieddepageCar">
    <w:name w:val="Pied de page Car"/>
    <w:basedOn w:val="Policepardfaut"/>
    <w:link w:val="Pieddepage"/>
    <w:qFormat/>
  </w:style>
  <w:style w:type="character" w:customStyle="1" w:styleId="Caractresdenumrotation">
    <w:name w:val="Caractères de numérotation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link w:val="TitreCar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Studys">
    <w:name w:val="Studys"/>
    <w:basedOn w:val="Normal"/>
    <w:link w:val="StudysCar"/>
    <w:qFormat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Sous-titre">
    <w:name w:val="Subtitle"/>
    <w:basedOn w:val="Normal"/>
    <w:next w:val="Normal"/>
    <w:link w:val="Sous-titreCar"/>
    <w:uiPriority w:val="11"/>
    <w:qFormat/>
    <w:rPr>
      <w:color w:val="595959" w:themeColor="dark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numbering" w:customStyle="1" w:styleId="Pasdeliste">
    <w:name w:val="Pas de list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6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114</Words>
  <Characters>632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</cp:revision>
  <dcterms:created xsi:type="dcterms:W3CDTF">2024-11-08T15:48:00Z</dcterms:created>
  <dcterms:modified xsi:type="dcterms:W3CDTF">2024-11-08T15:50:00Z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2024-02-22T15:14:00Z</dcterms:created>
  <dc:creator>Marie-Laure Besson</dc:creator>
  <dc:description/>
  <dc:language>fr-FR</dc:language>
  <cp:lastModifiedBy/>
  <dcterms:modified xsi:type="dcterms:W3CDTF">2024-10-28T08:46:24Z</dcterms:modified>
  <cp:revision>28</cp:revision>
  <dc:subject/>
  <dc:title/>
</cp:coreProperties>
</file>