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E6132" w14:textId="77777777" w:rsidR="00481B58" w:rsidRDefault="00481B58" w:rsidP="00FD0BB3">
      <w:pPr>
        <w:pStyle w:val="Studys"/>
        <w:rPr>
          <w:b/>
          <w:bCs/>
          <w:color w:val="EE0000"/>
        </w:rPr>
      </w:pPr>
      <w:r w:rsidRPr="00481B58">
        <w:rPr>
          <w:b/>
          <w:bCs/>
          <w:color w:val="EE0000"/>
        </w:rPr>
        <w:t>PROBABILITÉS</w:t>
      </w:r>
    </w:p>
    <w:p w14:paraId="3B3CD203" w14:textId="65CFB93B" w:rsidR="00481B58" w:rsidRDefault="00FD0BB3" w:rsidP="00481B58">
      <w:pPr>
        <w:pStyle w:val="Studys"/>
      </w:pPr>
      <w:r>
        <w:t xml:space="preserve">1) </w:t>
      </w:r>
      <w:r w:rsidR="00481B58">
        <w:t>On considère l’urne suivante, où chaque boule a la même masse et est sphérique.</w:t>
      </w:r>
    </w:p>
    <w:p w14:paraId="0F709787" w14:textId="6E3FB6B3" w:rsidR="00481B58" w:rsidRDefault="00481B58" w:rsidP="00481B58">
      <w:pPr>
        <w:pStyle w:val="Studys"/>
      </w:pPr>
      <w:r>
        <w:drawing>
          <wp:inline distT="0" distB="0" distL="0" distR="0" wp14:anchorId="1D50D6A3" wp14:editId="31A6FCD1">
            <wp:extent cx="2419350" cy="1243464"/>
            <wp:effectExtent l="0" t="0" r="0" b="0"/>
            <wp:docPr id="2527516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7516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9585" cy="124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EDA4D" w14:textId="5C2304BC" w:rsidR="00481B58" w:rsidRDefault="00481B58" w:rsidP="00481B58">
      <w:pPr>
        <w:pStyle w:val="Studys"/>
      </w:pPr>
      <w:r w:rsidRPr="00481B58">
        <w:t xml:space="preserve">a. Si on s’intéresse à la couleur de la boule, </w:t>
      </w:r>
      <w:r>
        <w:t>quelles sont les issues possibles ?</w:t>
      </w:r>
    </w:p>
    <w:p w14:paraId="742977B0" w14:textId="123C7DB5" w:rsidR="00481B58" w:rsidRDefault="00481B58" w:rsidP="00481B58">
      <w:pPr>
        <w:pStyle w:val="Studys"/>
      </w:pPr>
      <w:r>
        <w:t>…</w:t>
      </w:r>
    </w:p>
    <w:p w14:paraId="226689EA" w14:textId="77777777" w:rsidR="00481B58" w:rsidRDefault="00481B58" w:rsidP="00481B58">
      <w:pPr>
        <w:pStyle w:val="Studys"/>
      </w:pPr>
    </w:p>
    <w:p w14:paraId="69B37523" w14:textId="52C58DAE" w:rsidR="00481B58" w:rsidRDefault="00481B58" w:rsidP="00481B58">
      <w:pPr>
        <w:pStyle w:val="Studys"/>
      </w:pPr>
      <w:r>
        <w:t>b. Si on s’intéresse au numéro écrit sur la boule, quelles sont les issues possibles ?</w:t>
      </w:r>
    </w:p>
    <w:p w14:paraId="24A1B73A" w14:textId="6E148E34" w:rsidR="00481B58" w:rsidRDefault="00481B58" w:rsidP="00481B58">
      <w:pPr>
        <w:pStyle w:val="Studys"/>
      </w:pPr>
      <w:r>
        <w:t>…</w:t>
      </w:r>
    </w:p>
    <w:p w14:paraId="151B6312" w14:textId="77777777" w:rsidR="00481B58" w:rsidRDefault="00481B58" w:rsidP="00481B58">
      <w:pPr>
        <w:pStyle w:val="Studys"/>
      </w:pPr>
    </w:p>
    <w:p w14:paraId="6AFEFB0B" w14:textId="77777777" w:rsidR="00481B58" w:rsidRDefault="00481B58" w:rsidP="00481B58">
      <w:pPr>
        <w:pStyle w:val="Studys"/>
      </w:pPr>
      <w:r>
        <w:t>c. Cite un événement impossible.</w:t>
      </w:r>
    </w:p>
    <w:p w14:paraId="52F1C011" w14:textId="453843EA" w:rsidR="00481B58" w:rsidRDefault="00481B58" w:rsidP="00481B58">
      <w:pPr>
        <w:pStyle w:val="Studys"/>
      </w:pPr>
      <w:r>
        <w:t>…</w:t>
      </w:r>
    </w:p>
    <w:p w14:paraId="78AA0B5A" w14:textId="77777777" w:rsidR="00481B58" w:rsidRDefault="00481B58" w:rsidP="00481B58">
      <w:pPr>
        <w:pStyle w:val="Studys"/>
      </w:pPr>
    </w:p>
    <w:p w14:paraId="169AD3A0" w14:textId="2E82845E" w:rsidR="00481B58" w:rsidRDefault="00481B58" w:rsidP="00481B58">
      <w:pPr>
        <w:pStyle w:val="Studys"/>
      </w:pPr>
      <w:r>
        <w:t>d. Quelle est la probabilité de l’événement « Obtenir une boule rouge » ?</w:t>
      </w:r>
    </w:p>
    <w:p w14:paraId="4CB54E4E" w14:textId="35E2D329" w:rsidR="00481B58" w:rsidRDefault="00481B58" w:rsidP="00481B58">
      <w:pPr>
        <w:pStyle w:val="Studys"/>
      </w:pPr>
      <w:r>
        <w:t>…</w:t>
      </w:r>
    </w:p>
    <w:p w14:paraId="749C2F39" w14:textId="77777777" w:rsidR="00481B58" w:rsidRDefault="00481B58" w:rsidP="00481B58">
      <w:pPr>
        <w:pStyle w:val="Studys"/>
      </w:pPr>
    </w:p>
    <w:p w14:paraId="5DB3E193" w14:textId="13FDB7F2" w:rsidR="00481B58" w:rsidRDefault="00481B58" w:rsidP="00481B58">
      <w:pPr>
        <w:pStyle w:val="Studys"/>
      </w:pPr>
      <w:r>
        <w:t>e. Écris à l’aide d’une phrase non négative, l’événement contraire de l’événement « Obtenir une boule rouge ».</w:t>
      </w:r>
    </w:p>
    <w:p w14:paraId="58E1AB6D" w14:textId="6C6708D3" w:rsidR="00481B58" w:rsidRDefault="00481B58" w:rsidP="00481B58">
      <w:pPr>
        <w:pStyle w:val="Studys"/>
      </w:pPr>
      <w:r>
        <w:lastRenderedPageBreak/>
        <w:t>…</w:t>
      </w:r>
    </w:p>
    <w:p w14:paraId="3CC1929E" w14:textId="77777777" w:rsidR="00481B58" w:rsidRDefault="00481B58" w:rsidP="00481B58">
      <w:pPr>
        <w:pStyle w:val="Studys"/>
      </w:pPr>
    </w:p>
    <w:p w14:paraId="647A6B6F" w14:textId="77777777" w:rsidR="00481B58" w:rsidRDefault="00481B58" w:rsidP="00481B58">
      <w:pPr>
        <w:pStyle w:val="Studys"/>
      </w:pPr>
      <w:r>
        <w:t>f. Déduis-en la probabilité de cet événement.</w:t>
      </w:r>
    </w:p>
    <w:p w14:paraId="47785E4F" w14:textId="5917B971" w:rsidR="00481B58" w:rsidRDefault="00481B58" w:rsidP="00481B58">
      <w:pPr>
        <w:pStyle w:val="Studys"/>
      </w:pPr>
      <w:r>
        <w:t>…</w:t>
      </w:r>
    </w:p>
    <w:p w14:paraId="6FC6E67F" w14:textId="77777777" w:rsidR="00481B58" w:rsidRDefault="00481B58" w:rsidP="00481B58">
      <w:pPr>
        <w:pStyle w:val="Studys"/>
      </w:pPr>
    </w:p>
    <w:p w14:paraId="4CCBD966" w14:textId="18E9BA1C" w:rsidR="00481B58" w:rsidRDefault="00481B58" w:rsidP="00481B58">
      <w:pPr>
        <w:pStyle w:val="Studys"/>
      </w:pPr>
      <w:r>
        <w:t>2) On considère la roue de loterie suivante, où chaque secteur angulaire a exactement la même taille.</w:t>
      </w:r>
    </w:p>
    <w:p w14:paraId="59F5E09E" w14:textId="392CF87B" w:rsidR="00481B58" w:rsidRDefault="00481B58" w:rsidP="00481B58">
      <w:pPr>
        <w:pStyle w:val="Studys"/>
      </w:pPr>
      <w:r>
        <w:drawing>
          <wp:inline distT="0" distB="0" distL="0" distR="0" wp14:anchorId="0D4547CD" wp14:editId="304EFCB4">
            <wp:extent cx="2419350" cy="2419350"/>
            <wp:effectExtent l="0" t="0" r="0" b="0"/>
            <wp:docPr id="6747842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7842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9919" cy="241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A9BF1" w14:textId="78975B8A" w:rsidR="00481B58" w:rsidRDefault="00481B58" w:rsidP="00481B58">
      <w:pPr>
        <w:pStyle w:val="Studys"/>
      </w:pPr>
      <w:r>
        <w:t>a. Si on s’intéresse aux couleurs de chaque secteur de la roue, cite les issues possibles.</w:t>
      </w:r>
    </w:p>
    <w:p w14:paraId="0A0B668D" w14:textId="6420E0AF" w:rsidR="00481B58" w:rsidRDefault="00481B58" w:rsidP="00481B58">
      <w:pPr>
        <w:pStyle w:val="Studys"/>
      </w:pPr>
      <w:r>
        <w:t>…</w:t>
      </w:r>
    </w:p>
    <w:p w14:paraId="7269E0D3" w14:textId="77777777" w:rsidR="00481B58" w:rsidRDefault="00481B58" w:rsidP="00481B58">
      <w:pPr>
        <w:pStyle w:val="Studys"/>
      </w:pPr>
    </w:p>
    <w:p w14:paraId="35025B3A" w14:textId="5C587AD4" w:rsidR="00481B58" w:rsidRDefault="00481B58" w:rsidP="00481B58">
      <w:pPr>
        <w:pStyle w:val="Studys"/>
      </w:pPr>
      <w:r>
        <w:t>b. Si on s’intéresse aux nombres inscrits dans chaque secteur, cite les issues possibles.</w:t>
      </w:r>
    </w:p>
    <w:p w14:paraId="05D81044" w14:textId="039B26C8" w:rsidR="00481B58" w:rsidRDefault="00481B58" w:rsidP="00481B58">
      <w:pPr>
        <w:pStyle w:val="Studys"/>
      </w:pPr>
      <w:r>
        <w:t>…</w:t>
      </w:r>
    </w:p>
    <w:p w14:paraId="0B747F72" w14:textId="77777777" w:rsidR="00481B58" w:rsidRDefault="00481B58" w:rsidP="00481B58">
      <w:pPr>
        <w:pStyle w:val="Studys"/>
      </w:pPr>
    </w:p>
    <w:p w14:paraId="4CF4AF3C" w14:textId="77777777" w:rsidR="00481B58" w:rsidRDefault="00481B58" w:rsidP="00481B58">
      <w:pPr>
        <w:pStyle w:val="Studys"/>
      </w:pPr>
      <w:r>
        <w:t>c. Cite un événement certain de se réaliser.</w:t>
      </w:r>
    </w:p>
    <w:p w14:paraId="61F362EB" w14:textId="3A20497E" w:rsidR="00481B58" w:rsidRDefault="00481B58" w:rsidP="00481B58">
      <w:pPr>
        <w:pStyle w:val="Studys"/>
      </w:pPr>
      <w:r>
        <w:lastRenderedPageBreak/>
        <w:t>…</w:t>
      </w:r>
    </w:p>
    <w:p w14:paraId="1D778404" w14:textId="77777777" w:rsidR="00481B58" w:rsidRDefault="00481B58" w:rsidP="00481B58">
      <w:pPr>
        <w:pStyle w:val="Studys"/>
      </w:pPr>
    </w:p>
    <w:p w14:paraId="5126AE35" w14:textId="77777777" w:rsidR="00481B58" w:rsidRDefault="00481B58" w:rsidP="00481B58">
      <w:pPr>
        <w:pStyle w:val="Studys"/>
      </w:pPr>
      <w:r>
        <w:t>d. Cite un événement impossible.</w:t>
      </w:r>
    </w:p>
    <w:p w14:paraId="53F6031D" w14:textId="68A200FB" w:rsidR="00481B58" w:rsidRDefault="00481B58" w:rsidP="00481B58">
      <w:pPr>
        <w:pStyle w:val="Studys"/>
      </w:pPr>
      <w:r>
        <w:t>…</w:t>
      </w:r>
    </w:p>
    <w:p w14:paraId="3C69E567" w14:textId="77777777" w:rsidR="00481B58" w:rsidRDefault="00481B58" w:rsidP="00481B58">
      <w:pPr>
        <w:pStyle w:val="Studys"/>
      </w:pPr>
    </w:p>
    <w:p w14:paraId="4B1F4BC4" w14:textId="45927337" w:rsidR="00481B58" w:rsidRDefault="00481B58" w:rsidP="00481B58">
      <w:pPr>
        <w:pStyle w:val="Studys"/>
      </w:pPr>
      <w:r>
        <w:t>e. Quelle est la probabilité d’obtenir un nombre supérieur ou égal à 100 ?</w:t>
      </w:r>
    </w:p>
    <w:p w14:paraId="0AAA768C" w14:textId="65220A2C" w:rsidR="00481B58" w:rsidRDefault="00481B58" w:rsidP="00481B58">
      <w:pPr>
        <w:pStyle w:val="Studys"/>
      </w:pPr>
      <w:r>
        <w:t>…</w:t>
      </w:r>
    </w:p>
    <w:p w14:paraId="5326F6EF" w14:textId="77777777" w:rsidR="00481B58" w:rsidRDefault="00481B58" w:rsidP="00481B58">
      <w:pPr>
        <w:pStyle w:val="Studys"/>
      </w:pPr>
    </w:p>
    <w:p w14:paraId="6C64E7C2" w14:textId="50196754" w:rsidR="00481B58" w:rsidRDefault="00481B58" w:rsidP="00481B58">
      <w:pPr>
        <w:pStyle w:val="Studys"/>
      </w:pPr>
      <w:r>
        <w:t>f. Écris à l’aide d’une phrase non négative l’événement contraire de l’événement « Obtenir un nombre supérieur ou égal à 100. »</w:t>
      </w:r>
    </w:p>
    <w:p w14:paraId="3C1C8E2D" w14:textId="58D70068" w:rsidR="00481B58" w:rsidRDefault="00481B58" w:rsidP="00481B58">
      <w:pPr>
        <w:pStyle w:val="Studys"/>
      </w:pPr>
      <w:r>
        <w:t>…</w:t>
      </w:r>
    </w:p>
    <w:p w14:paraId="29F58A99" w14:textId="77777777" w:rsidR="00481B58" w:rsidRDefault="00481B58" w:rsidP="00481B58">
      <w:pPr>
        <w:pStyle w:val="Studys"/>
      </w:pPr>
    </w:p>
    <w:p w14:paraId="2E87329C" w14:textId="77777777" w:rsidR="00481B58" w:rsidRDefault="00481B58" w:rsidP="00481B58">
      <w:pPr>
        <w:pStyle w:val="Studys"/>
      </w:pPr>
      <w:r>
        <w:t>g. Déduis-en la probabilité de cet événement.</w:t>
      </w:r>
    </w:p>
    <w:p w14:paraId="13AD517B" w14:textId="23888101" w:rsidR="00481B58" w:rsidRDefault="00481B58" w:rsidP="00481B58">
      <w:pPr>
        <w:pStyle w:val="Studys"/>
      </w:pPr>
      <w:r>
        <w:t>…</w:t>
      </w:r>
    </w:p>
    <w:p w14:paraId="7B1BA81B" w14:textId="77777777" w:rsidR="00481B58" w:rsidRDefault="00481B58" w:rsidP="00481B58">
      <w:pPr>
        <w:pStyle w:val="Studys"/>
      </w:pPr>
    </w:p>
    <w:p w14:paraId="178F1DCF" w14:textId="42200F97" w:rsidR="00481B58" w:rsidRDefault="00481B58" w:rsidP="00481B58">
      <w:pPr>
        <w:pStyle w:val="Studys"/>
      </w:pPr>
      <w:r>
        <w:t>3) Un sac opaque contient 50 billes bleues, 45 rouges, 45 vertes et 60 jaunes. Les billes sont indiscernables au toucher. On tire une bille au hasard dans ce sac.</w:t>
      </w:r>
    </w:p>
    <w:p w14:paraId="46132DFF" w14:textId="6302D963" w:rsidR="00481B58" w:rsidRDefault="00481B58" w:rsidP="00481B58">
      <w:pPr>
        <w:pStyle w:val="Studys"/>
      </w:pPr>
      <w:r>
        <w:t>a. Donne les issues possibles de cette expérience aléatoire.</w:t>
      </w:r>
    </w:p>
    <w:p w14:paraId="4665A9D3" w14:textId="4958152D" w:rsidR="00481B58" w:rsidRDefault="00481B58" w:rsidP="00481B58">
      <w:pPr>
        <w:pStyle w:val="Studys"/>
      </w:pPr>
      <w:r>
        <w:t>…</w:t>
      </w:r>
    </w:p>
    <w:p w14:paraId="22C7B3F9" w14:textId="77777777" w:rsidR="00481B58" w:rsidRDefault="00481B58" w:rsidP="00481B58">
      <w:pPr>
        <w:pStyle w:val="Studys"/>
      </w:pPr>
    </w:p>
    <w:p w14:paraId="4530CD3B" w14:textId="77777777" w:rsidR="00481B58" w:rsidRDefault="00481B58" w:rsidP="00481B58">
      <w:pPr>
        <w:pStyle w:val="Studys"/>
      </w:pPr>
      <w:r>
        <w:t>b. Cite un événement impossible.</w:t>
      </w:r>
    </w:p>
    <w:p w14:paraId="7C3E3881" w14:textId="079B0BA1" w:rsidR="00481B58" w:rsidRDefault="00481B58" w:rsidP="00481B58">
      <w:pPr>
        <w:pStyle w:val="Studys"/>
      </w:pPr>
      <w:r>
        <w:lastRenderedPageBreak/>
        <w:t>…</w:t>
      </w:r>
    </w:p>
    <w:p w14:paraId="123DF0BC" w14:textId="77777777" w:rsidR="00481B58" w:rsidRDefault="00481B58" w:rsidP="00481B58">
      <w:pPr>
        <w:pStyle w:val="Studys"/>
      </w:pPr>
    </w:p>
    <w:p w14:paraId="7A0AB887" w14:textId="77777777" w:rsidR="00481B58" w:rsidRDefault="00481B58" w:rsidP="00481B58">
      <w:pPr>
        <w:pStyle w:val="Studys"/>
      </w:pPr>
      <w:r>
        <w:t>c. Quelle est la probabilité que la bille soit jaune ?</w:t>
      </w:r>
    </w:p>
    <w:p w14:paraId="08560311" w14:textId="250CD161" w:rsidR="00481B58" w:rsidRDefault="00481B58" w:rsidP="00481B58">
      <w:pPr>
        <w:pStyle w:val="Studys"/>
      </w:pPr>
      <w:r>
        <w:t>…</w:t>
      </w:r>
    </w:p>
    <w:p w14:paraId="7E997D63" w14:textId="77777777" w:rsidR="00481B58" w:rsidRDefault="00481B58" w:rsidP="00481B58">
      <w:pPr>
        <w:pStyle w:val="Studys"/>
      </w:pPr>
    </w:p>
    <w:p w14:paraId="7939B3D3" w14:textId="616C30C7" w:rsidR="00481B58" w:rsidRDefault="00481B58" w:rsidP="00481B58">
      <w:pPr>
        <w:pStyle w:val="Studys"/>
      </w:pPr>
      <w:r>
        <w:t>d. Calcule la probabilité de l’événement contraire à l’événement « La bille est jaune ».</w:t>
      </w:r>
    </w:p>
    <w:p w14:paraId="6B4EF6B4" w14:textId="3457C0FE" w:rsidR="00481B58" w:rsidRDefault="00481B58" w:rsidP="00481B58">
      <w:pPr>
        <w:pStyle w:val="Studys"/>
      </w:pPr>
      <w:r>
        <w:t>…</w:t>
      </w:r>
    </w:p>
    <w:p w14:paraId="2D454875" w14:textId="77777777" w:rsidR="00481B58" w:rsidRDefault="00481B58" w:rsidP="00481B58">
      <w:pPr>
        <w:pStyle w:val="Studys"/>
      </w:pPr>
    </w:p>
    <w:p w14:paraId="2411AA8E" w14:textId="55F98579" w:rsidR="00481B58" w:rsidRDefault="00481B58" w:rsidP="00481B58">
      <w:pPr>
        <w:pStyle w:val="Studys"/>
      </w:pPr>
      <w:r>
        <w:t>e. Calcule la probabilité de l’événement « La bille est bleue ou verte. »</w:t>
      </w:r>
    </w:p>
    <w:p w14:paraId="01AC4114" w14:textId="5C8FC30E" w:rsidR="00481B58" w:rsidRDefault="00481B58" w:rsidP="00481B58">
      <w:pPr>
        <w:pStyle w:val="Studys"/>
      </w:pPr>
      <w:r>
        <w:t>…</w:t>
      </w:r>
    </w:p>
    <w:p w14:paraId="76F67D06" w14:textId="77777777" w:rsidR="00481B58" w:rsidRDefault="00481B58" w:rsidP="00481B58">
      <w:pPr>
        <w:pStyle w:val="Studys"/>
      </w:pPr>
    </w:p>
    <w:p w14:paraId="7EB1AAD0" w14:textId="770A73CD" w:rsidR="00481B58" w:rsidRDefault="00481B58" w:rsidP="00481B58">
      <w:pPr>
        <w:pStyle w:val="Studys"/>
      </w:pPr>
      <w:r>
        <w:t>4) Pile-Pile ou Face-Face</w:t>
      </w:r>
    </w:p>
    <w:p w14:paraId="2B059ACA" w14:textId="71D5C8A1" w:rsidR="00481B58" w:rsidRDefault="00481B58" w:rsidP="00481B58">
      <w:pPr>
        <w:pStyle w:val="Studys"/>
      </w:pPr>
      <w:r>
        <w:t>On lance deux pièces de monnaie équilibrées et on observe le résultat obtenu sur la face supérieure de chacune des deux pièces.</w:t>
      </w:r>
    </w:p>
    <w:p w14:paraId="290BA062" w14:textId="77777777" w:rsidR="00481B58" w:rsidRDefault="00481B58" w:rsidP="00481B58">
      <w:pPr>
        <w:pStyle w:val="Studys"/>
      </w:pPr>
      <w:r>
        <w:t xml:space="preserve">a. Si on obtient deux fois « Pile », on note le résultat (P ; P). </w:t>
      </w:r>
    </w:p>
    <w:p w14:paraId="1FFB63F1" w14:textId="3E14A818" w:rsidR="00481B58" w:rsidRDefault="00481B58" w:rsidP="00481B58">
      <w:pPr>
        <w:pStyle w:val="Studys"/>
      </w:pPr>
      <w:r>
        <w:t>Complète ce tableau pour recenser les résultats possibles.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020"/>
        <w:gridCol w:w="1020"/>
      </w:tblGrid>
      <w:tr w:rsidR="00481B58" w:rsidRPr="00481B58" w14:paraId="0C0A0C62" w14:textId="77777777" w:rsidTr="00E955EA">
        <w:trPr>
          <w:trHeight w:val="285"/>
        </w:trPr>
        <w:tc>
          <w:tcPr>
            <w:tcW w:w="1701" w:type="dxa"/>
            <w:tcBorders>
              <w:bottom w:val="nil"/>
            </w:tcBorders>
            <w:vAlign w:val="center"/>
          </w:tcPr>
          <w:p w14:paraId="48C18448" w14:textId="47805350" w:rsidR="00481B58" w:rsidRPr="00481B58" w:rsidRDefault="00481B58" w:rsidP="00481B58">
            <w:pPr>
              <w:spacing w:after="0" w:line="240" w:lineRule="auto"/>
              <w:jc w:val="right"/>
              <w:rPr>
                <w:rFonts w:ascii="Verdana" w:hAnsi="Verdana"/>
                <w:b/>
                <w:color w:val="800000"/>
              </w:rPr>
            </w:pPr>
            <w:r>
              <w:rPr>
                <w:rFonts w:ascii="Verdana" w:hAnsi="Verdana"/>
                <w:b/>
                <w:color w:val="800000"/>
              </w:rPr>
              <w:t>Pièce 2</w:t>
            </w:r>
          </w:p>
        </w:tc>
        <w:tc>
          <w:tcPr>
            <w:tcW w:w="1020" w:type="dxa"/>
            <w:vMerge w:val="restart"/>
            <w:vAlign w:val="center"/>
          </w:tcPr>
          <w:p w14:paraId="42FC8809" w14:textId="6BCEBB93" w:rsidR="00481B58" w:rsidRPr="00E955EA" w:rsidRDefault="00E955EA" w:rsidP="00481B58">
            <w:pPr>
              <w:spacing w:after="0" w:line="240" w:lineRule="auto"/>
              <w:jc w:val="center"/>
              <w:rPr>
                <w:rFonts w:ascii="Cambria Math" w:hAnsi="Cambria Math"/>
                <w:color w:val="800000"/>
                <w:oMath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800000"/>
                  </w:rPr>
                  <m:t>Pile</m:t>
                </m:r>
              </m:oMath>
            </m:oMathPara>
          </w:p>
        </w:tc>
        <w:tc>
          <w:tcPr>
            <w:tcW w:w="1020" w:type="dxa"/>
            <w:vMerge w:val="restart"/>
            <w:vAlign w:val="center"/>
          </w:tcPr>
          <w:p w14:paraId="6CFB9EDA" w14:textId="7ED26241" w:rsidR="00481B58" w:rsidRPr="00E955EA" w:rsidRDefault="00E955EA" w:rsidP="00481B58">
            <w:pPr>
              <w:spacing w:after="0" w:line="240" w:lineRule="auto"/>
              <w:jc w:val="center"/>
              <w:rPr>
                <w:rFonts w:ascii="Cambria Math" w:hAnsi="Cambria Math"/>
                <w:color w:val="800000"/>
                <w:oMath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800000"/>
                  </w:rPr>
                  <m:t>Face</m:t>
                </m:r>
              </m:oMath>
            </m:oMathPara>
          </w:p>
        </w:tc>
      </w:tr>
      <w:tr w:rsidR="00481B58" w:rsidRPr="00481B58" w14:paraId="2A77B961" w14:textId="77777777" w:rsidTr="00E955EA">
        <w:trPr>
          <w:trHeight w:hRule="exact" w:val="283"/>
        </w:trPr>
        <w:tc>
          <w:tcPr>
            <w:tcW w:w="1701" w:type="dxa"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14:paraId="646174EA" w14:textId="77777777" w:rsidR="00481B58" w:rsidRPr="00481B58" w:rsidRDefault="00481B58" w:rsidP="00481B58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020" w:type="dxa"/>
            <w:vMerge/>
            <w:vAlign w:val="center"/>
          </w:tcPr>
          <w:p w14:paraId="09CF0F73" w14:textId="77777777" w:rsidR="00481B58" w:rsidRPr="00481B58" w:rsidRDefault="00481B58" w:rsidP="00481B58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color w:val="800000"/>
              </w:rPr>
            </w:pPr>
          </w:p>
        </w:tc>
        <w:tc>
          <w:tcPr>
            <w:tcW w:w="1020" w:type="dxa"/>
            <w:vMerge/>
            <w:vAlign w:val="center"/>
          </w:tcPr>
          <w:p w14:paraId="67906B78" w14:textId="77777777" w:rsidR="00481B58" w:rsidRPr="00481B58" w:rsidRDefault="00481B58" w:rsidP="00481B58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color w:val="800000"/>
              </w:rPr>
            </w:pPr>
          </w:p>
        </w:tc>
      </w:tr>
      <w:tr w:rsidR="00481B58" w:rsidRPr="00481B58" w14:paraId="587ECCAC" w14:textId="77777777" w:rsidTr="00E955EA">
        <w:trPr>
          <w:trHeight w:hRule="exact" w:val="285"/>
        </w:trPr>
        <w:tc>
          <w:tcPr>
            <w:tcW w:w="1701" w:type="dxa"/>
            <w:tcBorders>
              <w:top w:val="nil"/>
            </w:tcBorders>
            <w:vAlign w:val="center"/>
          </w:tcPr>
          <w:p w14:paraId="4E0F8F76" w14:textId="108BBFE9" w:rsidR="00481B58" w:rsidRPr="00481B58" w:rsidRDefault="00481B58" w:rsidP="00481B58">
            <w:pPr>
              <w:spacing w:after="0" w:line="240" w:lineRule="auto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Pièce 1</w:t>
            </w:r>
          </w:p>
        </w:tc>
        <w:tc>
          <w:tcPr>
            <w:tcW w:w="1020" w:type="dxa"/>
            <w:vMerge/>
            <w:vAlign w:val="center"/>
          </w:tcPr>
          <w:p w14:paraId="45FF77CF" w14:textId="77777777" w:rsidR="00481B58" w:rsidRPr="00481B58" w:rsidRDefault="00481B58" w:rsidP="00481B58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color w:val="800000"/>
              </w:rPr>
            </w:pPr>
          </w:p>
        </w:tc>
        <w:tc>
          <w:tcPr>
            <w:tcW w:w="1020" w:type="dxa"/>
            <w:vMerge/>
            <w:vAlign w:val="center"/>
          </w:tcPr>
          <w:p w14:paraId="74A42726" w14:textId="77777777" w:rsidR="00481B58" w:rsidRPr="00481B58" w:rsidRDefault="00481B58" w:rsidP="00481B58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color w:val="800000"/>
              </w:rPr>
            </w:pPr>
          </w:p>
        </w:tc>
      </w:tr>
      <w:tr w:rsidR="00481B58" w:rsidRPr="00481B58" w14:paraId="3539EEFE" w14:textId="77777777" w:rsidTr="00E955EA">
        <w:trPr>
          <w:trHeight w:hRule="exact" w:val="850"/>
        </w:trPr>
        <w:tc>
          <w:tcPr>
            <w:tcW w:w="1701" w:type="dxa"/>
            <w:vAlign w:val="center"/>
          </w:tcPr>
          <w:p w14:paraId="7889B063" w14:textId="2F833676" w:rsidR="00481B58" w:rsidRPr="00481B58" w:rsidRDefault="00481B58" w:rsidP="00481B58">
            <w:pPr>
              <w:spacing w:after="0" w:line="240" w:lineRule="auto"/>
              <w:jc w:val="center"/>
              <w:rPr>
                <w:rFonts w:ascii="Cambria Math" w:hAnsi="Cambria Math"/>
                <w:color w:val="000080"/>
                <w:oMath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000080"/>
                  </w:rPr>
                  <m:t>Pile</m:t>
                </m:r>
              </m:oMath>
            </m:oMathPara>
          </w:p>
        </w:tc>
        <w:tc>
          <w:tcPr>
            <w:tcW w:w="1020" w:type="dxa"/>
            <w:vAlign w:val="center"/>
          </w:tcPr>
          <w:p w14:paraId="5540CD49" w14:textId="36EF3A95" w:rsidR="00481B58" w:rsidRPr="00481B58" w:rsidRDefault="00481B58" w:rsidP="00481B5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1020" w:type="dxa"/>
            <w:vAlign w:val="center"/>
          </w:tcPr>
          <w:p w14:paraId="32104528" w14:textId="77777777" w:rsidR="00481B58" w:rsidRPr="00481B58" w:rsidRDefault="00481B58" w:rsidP="00481B5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  <w:tr w:rsidR="00481B58" w:rsidRPr="00481B58" w14:paraId="160026EF" w14:textId="77777777" w:rsidTr="00E955EA">
        <w:trPr>
          <w:trHeight w:hRule="exact" w:val="850"/>
        </w:trPr>
        <w:tc>
          <w:tcPr>
            <w:tcW w:w="1701" w:type="dxa"/>
            <w:vAlign w:val="center"/>
          </w:tcPr>
          <w:p w14:paraId="0A92497D" w14:textId="419C682A" w:rsidR="00481B58" w:rsidRPr="00481B58" w:rsidRDefault="00481B58" w:rsidP="00481B58">
            <w:pPr>
              <w:spacing w:after="0" w:line="240" w:lineRule="auto"/>
              <w:jc w:val="center"/>
              <w:rPr>
                <w:rFonts w:ascii="Cambria Math" w:hAnsi="Cambria Math"/>
                <w:color w:val="000080"/>
                <w:oMath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000080"/>
                  </w:rPr>
                  <m:t>Face</m:t>
                </m:r>
              </m:oMath>
            </m:oMathPara>
          </w:p>
        </w:tc>
        <w:tc>
          <w:tcPr>
            <w:tcW w:w="1020" w:type="dxa"/>
            <w:vAlign w:val="center"/>
          </w:tcPr>
          <w:p w14:paraId="2919F144" w14:textId="77777777" w:rsidR="00481B58" w:rsidRPr="00481B58" w:rsidRDefault="00481B58" w:rsidP="00481B5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1020" w:type="dxa"/>
            <w:vAlign w:val="center"/>
          </w:tcPr>
          <w:p w14:paraId="634981A9" w14:textId="77777777" w:rsidR="00481B58" w:rsidRPr="00481B58" w:rsidRDefault="00481B58" w:rsidP="00481B5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</w:tbl>
    <w:p w14:paraId="26AFF650" w14:textId="77777777" w:rsidR="00481B58" w:rsidRDefault="00481B58" w:rsidP="00481B58">
      <w:pPr>
        <w:pStyle w:val="Studys"/>
      </w:pPr>
    </w:p>
    <w:p w14:paraId="57F04742" w14:textId="7E1EAE5A" w:rsidR="00E955EA" w:rsidRDefault="00E955EA" w:rsidP="00E955EA">
      <w:pPr>
        <w:pStyle w:val="Studys"/>
      </w:pPr>
      <w:r>
        <w:lastRenderedPageBreak/>
        <w:t xml:space="preserve">b. Quelle « chance » a-t-on d’obtenir (F ; F) ? </w:t>
      </w:r>
    </w:p>
    <w:p w14:paraId="3B394F7A" w14:textId="7A13AD93" w:rsidR="00E955EA" w:rsidRDefault="00E955EA" w:rsidP="00E955EA">
      <w:pPr>
        <w:pStyle w:val="Studys"/>
      </w:pPr>
      <w:r>
        <w:t>Exprime cette proportion sous la forme d’une fraction, d’un pourcentage et d’un nombre décimal.</w:t>
      </w:r>
    </w:p>
    <w:p w14:paraId="20AADD41" w14:textId="43FC2CB3" w:rsidR="00E955EA" w:rsidRDefault="00E955EA" w:rsidP="00E955EA">
      <w:pPr>
        <w:pStyle w:val="Studys"/>
      </w:pPr>
      <w:r>
        <w:t>…</w:t>
      </w:r>
    </w:p>
    <w:p w14:paraId="401561BD" w14:textId="77777777" w:rsidR="00E955EA" w:rsidRDefault="00E955EA" w:rsidP="00E955EA">
      <w:pPr>
        <w:pStyle w:val="Studys"/>
      </w:pPr>
    </w:p>
    <w:p w14:paraId="55F6C999" w14:textId="77777777" w:rsidR="00E955EA" w:rsidRDefault="00E955EA" w:rsidP="00E955EA">
      <w:pPr>
        <w:pStyle w:val="Studys"/>
      </w:pPr>
      <w:r>
        <w:t>c. Pour toi, qu’est-ce que cela signifie ?</w:t>
      </w:r>
    </w:p>
    <w:p w14:paraId="7108434C" w14:textId="6EC9D19F" w:rsidR="00E955EA" w:rsidRDefault="00E955EA" w:rsidP="00E955EA">
      <w:pPr>
        <w:pStyle w:val="Studys"/>
      </w:pPr>
      <w:r>
        <w:t>…</w:t>
      </w:r>
    </w:p>
    <w:p w14:paraId="561FFE16" w14:textId="77777777" w:rsidR="00E955EA" w:rsidRDefault="00E955EA" w:rsidP="00E955EA">
      <w:pPr>
        <w:pStyle w:val="Studys"/>
      </w:pPr>
    </w:p>
    <w:p w14:paraId="349BA6C9" w14:textId="24636803" w:rsidR="00E955EA" w:rsidRDefault="00E955EA" w:rsidP="00E955EA">
      <w:pPr>
        <w:pStyle w:val="Studys"/>
      </w:pPr>
      <w:r>
        <w:t>d. Expérimentation : lance 10 fois les deux pièces et note tes résultats dans ce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E955EA" w14:paraId="08158982" w14:textId="77777777" w:rsidTr="00E955EA">
        <w:tc>
          <w:tcPr>
            <w:tcW w:w="2614" w:type="dxa"/>
            <w:shd w:val="clear" w:color="auto" w:fill="F6C3FF"/>
          </w:tcPr>
          <w:p w14:paraId="12361BED" w14:textId="1A9387F7" w:rsidR="00E955EA" w:rsidRDefault="00E955EA" w:rsidP="00E955EA">
            <w:pPr>
              <w:pStyle w:val="Studys"/>
              <w:jc w:val="center"/>
            </w:pPr>
            <w:r>
              <w:t>Numéro du lancer</w:t>
            </w:r>
          </w:p>
        </w:tc>
        <w:tc>
          <w:tcPr>
            <w:tcW w:w="2614" w:type="dxa"/>
            <w:shd w:val="clear" w:color="auto" w:fill="F6C3FF"/>
          </w:tcPr>
          <w:p w14:paraId="40D9FC9C" w14:textId="40ECAFFD" w:rsidR="00E955EA" w:rsidRDefault="00E955EA" w:rsidP="00E955EA">
            <w:pPr>
              <w:pStyle w:val="Studys"/>
              <w:jc w:val="center"/>
            </w:pPr>
            <w:r>
              <w:t>Résultat</w:t>
            </w:r>
          </w:p>
        </w:tc>
        <w:tc>
          <w:tcPr>
            <w:tcW w:w="2614" w:type="dxa"/>
            <w:shd w:val="clear" w:color="auto" w:fill="F6C3FF"/>
          </w:tcPr>
          <w:p w14:paraId="05BCB847" w14:textId="42283B13" w:rsidR="00E955EA" w:rsidRDefault="00E955EA" w:rsidP="00E955EA">
            <w:pPr>
              <w:pStyle w:val="Studys"/>
              <w:jc w:val="center"/>
            </w:pPr>
            <w:r>
              <w:t>Numéro du lancer</w:t>
            </w:r>
          </w:p>
        </w:tc>
        <w:tc>
          <w:tcPr>
            <w:tcW w:w="2614" w:type="dxa"/>
            <w:shd w:val="clear" w:color="auto" w:fill="F6C3FF"/>
          </w:tcPr>
          <w:p w14:paraId="33F639D6" w14:textId="19EEAF0E" w:rsidR="00E955EA" w:rsidRDefault="00E955EA" w:rsidP="00E955EA">
            <w:pPr>
              <w:pStyle w:val="Studys"/>
              <w:jc w:val="center"/>
            </w:pPr>
            <w:r>
              <w:t>Résultat</w:t>
            </w:r>
          </w:p>
        </w:tc>
      </w:tr>
      <w:tr w:rsidR="00E955EA" w14:paraId="1A8C8BC4" w14:textId="77777777" w:rsidTr="00E955EA">
        <w:tc>
          <w:tcPr>
            <w:tcW w:w="2614" w:type="dxa"/>
          </w:tcPr>
          <w:p w14:paraId="3D48EDA2" w14:textId="74BE7DC1" w:rsidR="00E955EA" w:rsidRDefault="00E955EA" w:rsidP="00E955EA">
            <w:pPr>
              <w:pStyle w:val="Studys"/>
              <w:jc w:val="center"/>
            </w:pPr>
            <w:r>
              <w:t>1</w:t>
            </w:r>
          </w:p>
        </w:tc>
        <w:tc>
          <w:tcPr>
            <w:tcW w:w="2614" w:type="dxa"/>
          </w:tcPr>
          <w:p w14:paraId="31D13C8A" w14:textId="77777777" w:rsidR="00E955EA" w:rsidRDefault="00E955EA" w:rsidP="00E955EA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430C480F" w14:textId="4AEB54DE" w:rsidR="00E955EA" w:rsidRDefault="00E955EA" w:rsidP="00E955EA">
            <w:pPr>
              <w:pStyle w:val="Studys"/>
              <w:jc w:val="center"/>
            </w:pPr>
            <w:r>
              <w:t>6</w:t>
            </w:r>
          </w:p>
        </w:tc>
        <w:tc>
          <w:tcPr>
            <w:tcW w:w="2614" w:type="dxa"/>
          </w:tcPr>
          <w:p w14:paraId="49353DB1" w14:textId="77777777" w:rsidR="00E955EA" w:rsidRDefault="00E955EA" w:rsidP="00E955EA">
            <w:pPr>
              <w:pStyle w:val="Studys"/>
              <w:jc w:val="center"/>
            </w:pPr>
          </w:p>
        </w:tc>
      </w:tr>
      <w:tr w:rsidR="00E955EA" w14:paraId="66A0810E" w14:textId="77777777" w:rsidTr="00E955EA">
        <w:tc>
          <w:tcPr>
            <w:tcW w:w="2614" w:type="dxa"/>
          </w:tcPr>
          <w:p w14:paraId="1CDA973A" w14:textId="412396F3" w:rsidR="00E955EA" w:rsidRDefault="00E955EA" w:rsidP="00E955EA">
            <w:pPr>
              <w:pStyle w:val="Studys"/>
              <w:jc w:val="center"/>
            </w:pPr>
            <w:r>
              <w:t>2</w:t>
            </w:r>
          </w:p>
        </w:tc>
        <w:tc>
          <w:tcPr>
            <w:tcW w:w="2614" w:type="dxa"/>
          </w:tcPr>
          <w:p w14:paraId="08E84851" w14:textId="77777777" w:rsidR="00E955EA" w:rsidRDefault="00E955EA" w:rsidP="00E955EA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522B0066" w14:textId="0D62BB00" w:rsidR="00E955EA" w:rsidRDefault="00E955EA" w:rsidP="00E955EA">
            <w:pPr>
              <w:pStyle w:val="Studys"/>
              <w:jc w:val="center"/>
            </w:pPr>
            <w:r>
              <w:t>7</w:t>
            </w:r>
          </w:p>
        </w:tc>
        <w:tc>
          <w:tcPr>
            <w:tcW w:w="2614" w:type="dxa"/>
          </w:tcPr>
          <w:p w14:paraId="56BB3301" w14:textId="77777777" w:rsidR="00E955EA" w:rsidRDefault="00E955EA" w:rsidP="00E955EA">
            <w:pPr>
              <w:pStyle w:val="Studys"/>
              <w:jc w:val="center"/>
            </w:pPr>
          </w:p>
        </w:tc>
      </w:tr>
      <w:tr w:rsidR="00E955EA" w14:paraId="2BDFA18F" w14:textId="77777777" w:rsidTr="00E955EA">
        <w:tc>
          <w:tcPr>
            <w:tcW w:w="2614" w:type="dxa"/>
          </w:tcPr>
          <w:p w14:paraId="3683F22B" w14:textId="1FACB6DC" w:rsidR="00E955EA" w:rsidRDefault="00E955EA" w:rsidP="00E955EA">
            <w:pPr>
              <w:pStyle w:val="Studys"/>
              <w:jc w:val="center"/>
            </w:pPr>
            <w:r>
              <w:t>3</w:t>
            </w:r>
          </w:p>
        </w:tc>
        <w:tc>
          <w:tcPr>
            <w:tcW w:w="2614" w:type="dxa"/>
          </w:tcPr>
          <w:p w14:paraId="7EEE2DAA" w14:textId="77777777" w:rsidR="00E955EA" w:rsidRDefault="00E955EA" w:rsidP="00E955EA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125ACEFE" w14:textId="3FEFD0D1" w:rsidR="00E955EA" w:rsidRDefault="00E955EA" w:rsidP="00E955EA">
            <w:pPr>
              <w:pStyle w:val="Studys"/>
              <w:jc w:val="center"/>
            </w:pPr>
            <w:r>
              <w:t>8</w:t>
            </w:r>
          </w:p>
        </w:tc>
        <w:tc>
          <w:tcPr>
            <w:tcW w:w="2614" w:type="dxa"/>
          </w:tcPr>
          <w:p w14:paraId="40C3A00B" w14:textId="77777777" w:rsidR="00E955EA" w:rsidRDefault="00E955EA" w:rsidP="00E955EA">
            <w:pPr>
              <w:pStyle w:val="Studys"/>
              <w:jc w:val="center"/>
            </w:pPr>
          </w:p>
        </w:tc>
      </w:tr>
      <w:tr w:rsidR="00E955EA" w14:paraId="2F68191F" w14:textId="77777777" w:rsidTr="00E955EA">
        <w:tc>
          <w:tcPr>
            <w:tcW w:w="2614" w:type="dxa"/>
          </w:tcPr>
          <w:p w14:paraId="3D45C371" w14:textId="6E2AB2EC" w:rsidR="00E955EA" w:rsidRDefault="00E955EA" w:rsidP="00E955EA">
            <w:pPr>
              <w:pStyle w:val="Studys"/>
              <w:jc w:val="center"/>
            </w:pPr>
            <w:r>
              <w:t>4</w:t>
            </w:r>
          </w:p>
        </w:tc>
        <w:tc>
          <w:tcPr>
            <w:tcW w:w="2614" w:type="dxa"/>
          </w:tcPr>
          <w:p w14:paraId="38678D62" w14:textId="77777777" w:rsidR="00E955EA" w:rsidRDefault="00E955EA" w:rsidP="00E955EA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77A7BF71" w14:textId="771EEF22" w:rsidR="00E955EA" w:rsidRDefault="00E955EA" w:rsidP="00E955EA">
            <w:pPr>
              <w:pStyle w:val="Studys"/>
              <w:jc w:val="center"/>
            </w:pPr>
            <w:r>
              <w:t>9</w:t>
            </w:r>
          </w:p>
        </w:tc>
        <w:tc>
          <w:tcPr>
            <w:tcW w:w="2614" w:type="dxa"/>
          </w:tcPr>
          <w:p w14:paraId="79683FE4" w14:textId="77777777" w:rsidR="00E955EA" w:rsidRDefault="00E955EA" w:rsidP="00E955EA">
            <w:pPr>
              <w:pStyle w:val="Studys"/>
              <w:jc w:val="center"/>
            </w:pPr>
          </w:p>
        </w:tc>
      </w:tr>
      <w:tr w:rsidR="00E955EA" w14:paraId="76806F51" w14:textId="77777777" w:rsidTr="00E955EA">
        <w:tc>
          <w:tcPr>
            <w:tcW w:w="2614" w:type="dxa"/>
          </w:tcPr>
          <w:p w14:paraId="1964C668" w14:textId="383B5FC7" w:rsidR="00E955EA" w:rsidRDefault="00E955EA" w:rsidP="00E955EA">
            <w:pPr>
              <w:pStyle w:val="Studys"/>
              <w:jc w:val="center"/>
            </w:pPr>
            <w:r>
              <w:t>5</w:t>
            </w:r>
          </w:p>
        </w:tc>
        <w:tc>
          <w:tcPr>
            <w:tcW w:w="2614" w:type="dxa"/>
          </w:tcPr>
          <w:p w14:paraId="4A1C42DF" w14:textId="77777777" w:rsidR="00E955EA" w:rsidRDefault="00E955EA" w:rsidP="00E955EA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93E3C9B" w14:textId="285A2560" w:rsidR="00E955EA" w:rsidRDefault="00E955EA" w:rsidP="00E955EA">
            <w:pPr>
              <w:pStyle w:val="Studys"/>
              <w:jc w:val="center"/>
            </w:pPr>
            <w:r>
              <w:t>10</w:t>
            </w:r>
          </w:p>
        </w:tc>
        <w:tc>
          <w:tcPr>
            <w:tcW w:w="2614" w:type="dxa"/>
          </w:tcPr>
          <w:p w14:paraId="23A7C6C0" w14:textId="77777777" w:rsidR="00E955EA" w:rsidRDefault="00E955EA" w:rsidP="00E955EA">
            <w:pPr>
              <w:pStyle w:val="Studys"/>
              <w:jc w:val="center"/>
            </w:pPr>
          </w:p>
        </w:tc>
      </w:tr>
    </w:tbl>
    <w:p w14:paraId="73645FAF" w14:textId="77777777" w:rsidR="00E955EA" w:rsidRDefault="00E955EA" w:rsidP="00E955EA">
      <w:pPr>
        <w:pStyle w:val="Studys"/>
      </w:pPr>
    </w:p>
    <w:p w14:paraId="6DF9CD5A" w14:textId="77777777" w:rsidR="00E955EA" w:rsidRDefault="00E955EA" w:rsidP="00E955EA">
      <w:pPr>
        <w:pStyle w:val="Studys"/>
      </w:pPr>
      <w:r>
        <w:t>e. Calcule la proportion de (F ; F) obtenue.</w:t>
      </w:r>
    </w:p>
    <w:p w14:paraId="2347E916" w14:textId="2931CF6A" w:rsidR="00E955EA" w:rsidRDefault="00E955EA" w:rsidP="00E955EA">
      <w:pPr>
        <w:pStyle w:val="Studys"/>
      </w:pPr>
      <w:r>
        <w:t>…</w:t>
      </w:r>
    </w:p>
    <w:p w14:paraId="4735DCF2" w14:textId="77777777" w:rsidR="00E955EA" w:rsidRDefault="00E955EA" w:rsidP="00E955EA">
      <w:pPr>
        <w:pStyle w:val="Studys"/>
      </w:pPr>
    </w:p>
    <w:p w14:paraId="18C5C058" w14:textId="77777777" w:rsidR="00E955EA" w:rsidRDefault="00E955EA" w:rsidP="00E955EA">
      <w:pPr>
        <w:pStyle w:val="Studys"/>
      </w:pPr>
      <w:r>
        <w:t>f. Est-ce conforme au résultat de la question b. ?</w:t>
      </w:r>
    </w:p>
    <w:p w14:paraId="7570B127" w14:textId="2DFA0840" w:rsidR="00E955EA" w:rsidRDefault="00E955EA" w:rsidP="00E955EA">
      <w:pPr>
        <w:pStyle w:val="Studys"/>
      </w:pPr>
      <w:r>
        <w:t>…</w:t>
      </w:r>
    </w:p>
    <w:p w14:paraId="6BBAACA0" w14:textId="77777777" w:rsidR="00E955EA" w:rsidRDefault="00E955EA" w:rsidP="00E955EA">
      <w:pPr>
        <w:pStyle w:val="Studys"/>
      </w:pPr>
    </w:p>
    <w:p w14:paraId="0B97B1E2" w14:textId="2E56D018" w:rsidR="00E955EA" w:rsidRDefault="00E955EA" w:rsidP="00E955EA">
      <w:pPr>
        <w:pStyle w:val="Studys"/>
      </w:pPr>
      <w:r>
        <w:t>g. Mise en commun : avec un ou plusieurs camarades, mettez en commun vos lancers pour en obtenir 50, puis 100, puis 200.</w:t>
      </w:r>
    </w:p>
    <w:p w14:paraId="0AD38B85" w14:textId="38117B74" w:rsidR="00E955EA" w:rsidRDefault="00E955EA" w:rsidP="00E955EA">
      <w:pPr>
        <w:pStyle w:val="Studys"/>
      </w:pPr>
      <w:r>
        <w:t>● Calculez la proportion de (F ; F) pour 50, pour 100 et pour 200 lancers.</w:t>
      </w:r>
    </w:p>
    <w:p w14:paraId="709C2237" w14:textId="20AFEADD" w:rsidR="00E955EA" w:rsidRDefault="00E955EA" w:rsidP="00E955EA">
      <w:pPr>
        <w:pStyle w:val="Studys"/>
      </w:pPr>
      <w:r>
        <w:t>50 lancers : …</w:t>
      </w:r>
    </w:p>
    <w:p w14:paraId="30D97AF6" w14:textId="1C6910FE" w:rsidR="00E955EA" w:rsidRDefault="00E955EA" w:rsidP="00E955EA">
      <w:pPr>
        <w:pStyle w:val="Studys"/>
      </w:pPr>
      <w:r>
        <w:t>100 lancers : …</w:t>
      </w:r>
    </w:p>
    <w:p w14:paraId="224F0743" w14:textId="6EE5AC6E" w:rsidR="00E955EA" w:rsidRDefault="00E955EA" w:rsidP="00E955EA">
      <w:pPr>
        <w:pStyle w:val="Studys"/>
      </w:pPr>
      <w:r>
        <w:t>200 lancers : …</w:t>
      </w:r>
    </w:p>
    <w:p w14:paraId="4CD64B4A" w14:textId="77777777" w:rsidR="00E955EA" w:rsidRDefault="00E955EA" w:rsidP="00E955EA">
      <w:pPr>
        <w:pStyle w:val="Studys"/>
      </w:pPr>
    </w:p>
    <w:p w14:paraId="7DD8AC5C" w14:textId="4A05C613" w:rsidR="00E955EA" w:rsidRDefault="00E955EA" w:rsidP="00E955EA">
      <w:pPr>
        <w:pStyle w:val="Studys"/>
      </w:pPr>
      <w:r>
        <w:t>● Exprimez cette proportion sous la forme d’une fraction, d’un pourcentage et d’un nombre décimal.</w:t>
      </w:r>
    </w:p>
    <w:p w14:paraId="7C59465F" w14:textId="5EA35810" w:rsidR="00E955EA" w:rsidRDefault="00E955EA" w:rsidP="00E955EA">
      <w:pPr>
        <w:pStyle w:val="Studys"/>
      </w:pPr>
      <w:r>
        <w:t>…</w:t>
      </w:r>
    </w:p>
    <w:p w14:paraId="07ED9B95" w14:textId="77777777" w:rsidR="00E955EA" w:rsidRDefault="00E955EA" w:rsidP="00E955EA">
      <w:pPr>
        <w:pStyle w:val="Studys"/>
      </w:pPr>
    </w:p>
    <w:p w14:paraId="4814AA1B" w14:textId="0D7BBF87" w:rsidR="00E955EA" w:rsidRDefault="00E955EA" w:rsidP="00E955EA">
      <w:pPr>
        <w:pStyle w:val="Studys"/>
      </w:pPr>
      <w:r>
        <w:t>5) Un dé cubique équilibré a 6 faces peintes : une en bleu, une en rouge, une en jaune, une en vert et deux en noir.</w:t>
      </w:r>
    </w:p>
    <w:p w14:paraId="5BCEAED7" w14:textId="77777777" w:rsidR="00E955EA" w:rsidRDefault="00E955EA" w:rsidP="00E955EA">
      <w:pPr>
        <w:pStyle w:val="Studys"/>
      </w:pPr>
      <w:r>
        <w:t>Calcule les probabilités des événements suivants.</w:t>
      </w:r>
    </w:p>
    <w:p w14:paraId="23165090" w14:textId="77777777" w:rsidR="00E955EA" w:rsidRDefault="00E955EA" w:rsidP="00E955EA">
      <w:pPr>
        <w:pStyle w:val="Studys"/>
      </w:pPr>
      <w:r>
        <w:t>a. « Obtenir une face jaune »</w:t>
      </w:r>
    </w:p>
    <w:p w14:paraId="2A1D71B7" w14:textId="4F55FB27" w:rsidR="00E955EA" w:rsidRDefault="00E955EA" w:rsidP="00E955EA">
      <w:pPr>
        <w:pStyle w:val="Studys"/>
      </w:pPr>
      <w:r>
        <w:t>…</w:t>
      </w:r>
    </w:p>
    <w:p w14:paraId="41991573" w14:textId="77777777" w:rsidR="00E955EA" w:rsidRDefault="00E955EA" w:rsidP="00E955EA">
      <w:pPr>
        <w:pStyle w:val="Studys"/>
      </w:pPr>
    </w:p>
    <w:p w14:paraId="46A0454F" w14:textId="77777777" w:rsidR="00E955EA" w:rsidRDefault="00E955EA" w:rsidP="00E955EA">
      <w:pPr>
        <w:pStyle w:val="Studys"/>
      </w:pPr>
      <w:r>
        <w:t>b. « Obtenir une face bleue »</w:t>
      </w:r>
    </w:p>
    <w:p w14:paraId="0D8FBAA6" w14:textId="5B135308" w:rsidR="00E955EA" w:rsidRDefault="00E955EA" w:rsidP="00E955EA">
      <w:pPr>
        <w:pStyle w:val="Studys"/>
      </w:pPr>
      <w:r>
        <w:t>…</w:t>
      </w:r>
    </w:p>
    <w:p w14:paraId="3A8A2086" w14:textId="77777777" w:rsidR="00E955EA" w:rsidRDefault="00E955EA" w:rsidP="00E955EA">
      <w:pPr>
        <w:pStyle w:val="Studys"/>
      </w:pPr>
    </w:p>
    <w:p w14:paraId="5DF828B3" w14:textId="77777777" w:rsidR="00E955EA" w:rsidRDefault="00E955EA" w:rsidP="00E955EA">
      <w:pPr>
        <w:pStyle w:val="Studys"/>
      </w:pPr>
      <w:r>
        <w:t>c. « Obtenir une face rouge »</w:t>
      </w:r>
    </w:p>
    <w:p w14:paraId="143E564A" w14:textId="2BDA4D15" w:rsidR="00E955EA" w:rsidRDefault="00E955EA" w:rsidP="00E955EA">
      <w:pPr>
        <w:pStyle w:val="Studys"/>
      </w:pPr>
      <w:r>
        <w:lastRenderedPageBreak/>
        <w:t>…</w:t>
      </w:r>
    </w:p>
    <w:p w14:paraId="57001F34" w14:textId="77777777" w:rsidR="00E955EA" w:rsidRDefault="00E955EA" w:rsidP="00E955EA">
      <w:pPr>
        <w:pStyle w:val="Studys"/>
      </w:pPr>
    </w:p>
    <w:p w14:paraId="368100A4" w14:textId="77777777" w:rsidR="00E955EA" w:rsidRDefault="00E955EA" w:rsidP="00E955EA">
      <w:pPr>
        <w:pStyle w:val="Studys"/>
      </w:pPr>
      <w:r>
        <w:t>d. « Obtenir une face verte »</w:t>
      </w:r>
    </w:p>
    <w:p w14:paraId="0E02706B" w14:textId="35B67F83" w:rsidR="00E955EA" w:rsidRDefault="00E955EA" w:rsidP="00E955EA">
      <w:pPr>
        <w:pStyle w:val="Studys"/>
      </w:pPr>
      <w:r>
        <w:t>…</w:t>
      </w:r>
    </w:p>
    <w:p w14:paraId="71DF6C21" w14:textId="77777777" w:rsidR="00E955EA" w:rsidRDefault="00E955EA" w:rsidP="00E955EA">
      <w:pPr>
        <w:pStyle w:val="Studys"/>
      </w:pPr>
    </w:p>
    <w:p w14:paraId="0E9F6E60" w14:textId="77777777" w:rsidR="00E955EA" w:rsidRDefault="00E955EA" w:rsidP="00E955EA">
      <w:pPr>
        <w:pStyle w:val="Studys"/>
      </w:pPr>
      <w:r>
        <w:t>e. « Obtenir une face noire »</w:t>
      </w:r>
    </w:p>
    <w:p w14:paraId="155A0084" w14:textId="60CD2356" w:rsidR="00E955EA" w:rsidRDefault="00E955EA" w:rsidP="00E955EA">
      <w:pPr>
        <w:pStyle w:val="Studys"/>
      </w:pPr>
      <w:r>
        <w:t>…</w:t>
      </w:r>
    </w:p>
    <w:p w14:paraId="38D27ECD" w14:textId="77777777" w:rsidR="00E955EA" w:rsidRDefault="00E955EA" w:rsidP="00E955EA">
      <w:pPr>
        <w:pStyle w:val="Studys"/>
      </w:pPr>
    </w:p>
    <w:p w14:paraId="5ACBAE06" w14:textId="1EFE873C" w:rsidR="00E955EA" w:rsidRDefault="00E955EA" w:rsidP="00E955EA">
      <w:pPr>
        <w:pStyle w:val="Studys"/>
      </w:pPr>
      <w:r>
        <w:t>6) Trois personnes, Sarah, Capucine et Héloïse, ont chacune un sac contenant des billes toutes identiques (sauf la couleur).</w:t>
      </w:r>
    </w:p>
    <w:p w14:paraId="52DFF0EC" w14:textId="77777777" w:rsidR="00E955EA" w:rsidRDefault="00E955EA" w:rsidP="00E955EA">
      <w:pPr>
        <w:pStyle w:val="Studys"/>
      </w:pPr>
      <w:r>
        <w:t>Chacune tire au hasard une bille de son sac.</w:t>
      </w:r>
    </w:p>
    <w:p w14:paraId="151C4637" w14:textId="742A7848" w:rsidR="00481B58" w:rsidRDefault="00E955EA" w:rsidP="00E955EA">
      <w:pPr>
        <w:pStyle w:val="Studys"/>
      </w:pPr>
      <w:r>
        <w:t>Le contenu des sacs est le suivant :</w:t>
      </w:r>
    </w:p>
    <w:p w14:paraId="26876FA6" w14:textId="28F5D885" w:rsidR="00E955EA" w:rsidRDefault="00E955EA" w:rsidP="00E955EA">
      <w:pPr>
        <w:pStyle w:val="Studys"/>
      </w:pPr>
      <w:r>
        <w:drawing>
          <wp:inline distT="0" distB="0" distL="0" distR="0" wp14:anchorId="7A803297" wp14:editId="5594573E">
            <wp:extent cx="4860390" cy="1390650"/>
            <wp:effectExtent l="0" t="0" r="0" b="0"/>
            <wp:docPr id="8349970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99706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6344" cy="1392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1E126" w14:textId="78791D6A" w:rsidR="00E955EA" w:rsidRDefault="00E955EA" w:rsidP="00E955EA">
      <w:pPr>
        <w:pStyle w:val="Studys"/>
      </w:pPr>
      <w:r>
        <w:t>Laquelle de ces trois personnes a la plus grande probabilité de tirer une bille rouge ? Justifie.</w:t>
      </w:r>
    </w:p>
    <w:p w14:paraId="60ECCB4C" w14:textId="1C2A6149" w:rsidR="00E955EA" w:rsidRDefault="00E955EA" w:rsidP="00E955EA">
      <w:pPr>
        <w:pStyle w:val="Studys"/>
      </w:pPr>
      <w:r>
        <w:t>…</w:t>
      </w:r>
    </w:p>
    <w:p w14:paraId="3CC71253" w14:textId="77777777" w:rsidR="00E955EA" w:rsidRDefault="00E955EA" w:rsidP="00E955EA">
      <w:pPr>
        <w:pStyle w:val="Studys"/>
      </w:pPr>
    </w:p>
    <w:sectPr w:rsidR="00E955EA" w:rsidSect="00764D7B">
      <w:headerReference w:type="default" r:id="rId10"/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C88A9" w14:textId="77777777" w:rsidR="00400054" w:rsidRDefault="00400054" w:rsidP="0093645C">
      <w:pPr>
        <w:spacing w:after="0" w:line="240" w:lineRule="auto"/>
      </w:pPr>
      <w:r>
        <w:separator/>
      </w:r>
    </w:p>
  </w:endnote>
  <w:endnote w:type="continuationSeparator" w:id="0">
    <w:p w14:paraId="7B14CF3F" w14:textId="77777777" w:rsidR="00400054" w:rsidRDefault="00400054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8D57C" w14:textId="77777777" w:rsidR="00400054" w:rsidRDefault="00400054" w:rsidP="0093645C">
      <w:pPr>
        <w:spacing w:after="0" w:line="240" w:lineRule="auto"/>
      </w:pPr>
      <w:r>
        <w:separator/>
      </w:r>
    </w:p>
  </w:footnote>
  <w:footnote w:type="continuationSeparator" w:id="0">
    <w:p w14:paraId="1C9670AC" w14:textId="77777777" w:rsidR="00400054" w:rsidRDefault="00400054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1F58D538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923A8">
      <w:rPr>
        <w:rFonts w:ascii="Arial" w:hAnsi="Arial" w:cs="Arial"/>
        <w:sz w:val="28"/>
      </w:rPr>
      <w:t>C</w:t>
    </w:r>
    <w:r w:rsidR="00FD0BB3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E955EA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56A95"/>
    <w:rsid w:val="000672C7"/>
    <w:rsid w:val="00070E7E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5311"/>
    <w:rsid w:val="00226DC3"/>
    <w:rsid w:val="00230BA4"/>
    <w:rsid w:val="00255223"/>
    <w:rsid w:val="002A0CCA"/>
    <w:rsid w:val="002A279C"/>
    <w:rsid w:val="002B7B75"/>
    <w:rsid w:val="00306875"/>
    <w:rsid w:val="00306B00"/>
    <w:rsid w:val="00313AC7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00054"/>
    <w:rsid w:val="00425498"/>
    <w:rsid w:val="00432845"/>
    <w:rsid w:val="00444959"/>
    <w:rsid w:val="004816F6"/>
    <w:rsid w:val="00481B58"/>
    <w:rsid w:val="004960DC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74BE8"/>
    <w:rsid w:val="0069457E"/>
    <w:rsid w:val="006A1D46"/>
    <w:rsid w:val="006B107B"/>
    <w:rsid w:val="006C1BBD"/>
    <w:rsid w:val="006C778E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71473"/>
    <w:rsid w:val="00880288"/>
    <w:rsid w:val="008901B3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71D23"/>
    <w:rsid w:val="00AB58DC"/>
    <w:rsid w:val="00AB64F1"/>
    <w:rsid w:val="00AD515C"/>
    <w:rsid w:val="00AD616E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7F91"/>
    <w:rsid w:val="00DA6CF6"/>
    <w:rsid w:val="00DB367D"/>
    <w:rsid w:val="00DD2602"/>
    <w:rsid w:val="00DD2AFD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5C25"/>
    <w:rsid w:val="00E76ABF"/>
    <w:rsid w:val="00E92D1B"/>
    <w:rsid w:val="00E955EA"/>
    <w:rsid w:val="00E9567B"/>
    <w:rsid w:val="00EE37DE"/>
    <w:rsid w:val="00EF0F91"/>
    <w:rsid w:val="00EF656F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5D"/>
    <w:rsid w:val="00FB72E7"/>
    <w:rsid w:val="00FC3841"/>
    <w:rsid w:val="00FD0BB3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6F6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4816F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816F6"/>
  </w:style>
  <w:style w:type="paragraph" w:customStyle="1" w:styleId="Studys">
    <w:name w:val="Studys"/>
    <w:basedOn w:val="Normal"/>
    <w:link w:val="StudysCar"/>
    <w:qFormat/>
    <w:rsid w:val="004816F6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4816F6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536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2026-06-06T07:40:00Z</dcterms:created>
  <dcterms:modified xsi:type="dcterms:W3CDTF">2026-07-06T09:10:00Z</dcterms:modified>
</cp:coreProperties>
</file>