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5C2EC" w14:textId="77777777" w:rsidR="001C6A08" w:rsidRDefault="001C6A08" w:rsidP="00155E5A">
      <w:pPr>
        <w:pStyle w:val="Studys"/>
        <w:rPr>
          <w:b/>
          <w:bCs/>
          <w:color w:val="EE0000"/>
        </w:rPr>
      </w:pPr>
      <w:r w:rsidRPr="001C6A08">
        <w:rPr>
          <w:b/>
          <w:bCs/>
          <w:color w:val="EE0000"/>
        </w:rPr>
        <w:t>CULTURE : AL-KHWÂRIZMÎ</w:t>
      </w:r>
    </w:p>
    <w:p w14:paraId="59B1ADFF" w14:textId="04B14DE9" w:rsidR="001C6A08" w:rsidRPr="001C6A08" w:rsidRDefault="001C6A08" w:rsidP="001C6A08">
      <w:pPr>
        <w:pStyle w:val="Studys"/>
        <w:rPr>
          <w:color w:val="auto"/>
        </w:rPr>
      </w:pPr>
      <w:r w:rsidRPr="001C6A08">
        <w:rPr>
          <w:color w:val="auto"/>
        </w:rPr>
        <w:t xml:space="preserve">Né vers 780 et mort vers 850, </w:t>
      </w:r>
      <w:proofErr w:type="spellStart"/>
      <w:r w:rsidRPr="001C6A08">
        <w:rPr>
          <w:color w:val="auto"/>
        </w:rPr>
        <w:t>Al-Khwârizmî</w:t>
      </w:r>
      <w:proofErr w:type="spellEnd"/>
      <w:r w:rsidRPr="001C6A08">
        <w:rPr>
          <w:color w:val="auto"/>
        </w:rPr>
        <w:t xml:space="preserve"> était un grand mathématicien. Considéré comme le fondateur de l’algèbre, il était aussi historien, géographe et astronome.</w:t>
      </w:r>
    </w:p>
    <w:p w14:paraId="3ED54D04" w14:textId="2106983F" w:rsidR="001C6A08" w:rsidRDefault="001C6A08" w:rsidP="001C6A08">
      <w:pPr>
        <w:pStyle w:val="Studys"/>
        <w:rPr>
          <w:color w:val="auto"/>
        </w:rPr>
      </w:pPr>
      <w:r w:rsidRPr="001C6A08">
        <w:rPr>
          <w:color w:val="auto"/>
        </w:rPr>
        <w:t>Il savait résoudre des équations alors que le calcul littéral n’existait pas encore. Voici quelques exemples.</w:t>
      </w:r>
    </w:p>
    <w:p w14:paraId="12E6D165" w14:textId="0153FD44" w:rsidR="001C6A08" w:rsidRPr="001C6A08" w:rsidRDefault="001C6A08" w:rsidP="001C6A08">
      <w:pPr>
        <w:pStyle w:val="Studys"/>
        <w:rPr>
          <w:color w:val="auto"/>
        </w:rPr>
      </w:pPr>
      <w:r>
        <w:drawing>
          <wp:inline distT="0" distB="0" distL="0" distR="0" wp14:anchorId="1B4BAE7A" wp14:editId="41713EFC">
            <wp:extent cx="2331922" cy="3635055"/>
            <wp:effectExtent l="0" t="0" r="0" b="3810"/>
            <wp:docPr id="184817028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170285" name=""/>
                    <pic:cNvPicPr/>
                  </pic:nvPicPr>
                  <pic:blipFill>
                    <a:blip r:embed="rId7"/>
                    <a:stretch>
                      <a:fillRect/>
                    </a:stretch>
                  </pic:blipFill>
                  <pic:spPr>
                    <a:xfrm>
                      <a:off x="0" y="0"/>
                      <a:ext cx="2331922" cy="3635055"/>
                    </a:xfrm>
                    <a:prstGeom prst="rect">
                      <a:avLst/>
                    </a:prstGeom>
                  </pic:spPr>
                </pic:pic>
              </a:graphicData>
            </a:graphic>
          </wp:inline>
        </w:drawing>
      </w:r>
      <w:r>
        <w:rPr>
          <w:color w:val="auto"/>
        </w:rPr>
        <w:t xml:space="preserve">   </w:t>
      </w:r>
      <w:r>
        <w:drawing>
          <wp:inline distT="0" distB="0" distL="0" distR="0" wp14:anchorId="0E27BBD6" wp14:editId="255DBD53">
            <wp:extent cx="2324301" cy="3993226"/>
            <wp:effectExtent l="0" t="0" r="0" b="7620"/>
            <wp:docPr id="175682973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829733" name=""/>
                    <pic:cNvPicPr/>
                  </pic:nvPicPr>
                  <pic:blipFill>
                    <a:blip r:embed="rId8"/>
                    <a:stretch>
                      <a:fillRect/>
                    </a:stretch>
                  </pic:blipFill>
                  <pic:spPr>
                    <a:xfrm>
                      <a:off x="0" y="0"/>
                      <a:ext cx="2324301" cy="3993226"/>
                    </a:xfrm>
                    <a:prstGeom prst="rect">
                      <a:avLst/>
                    </a:prstGeom>
                  </pic:spPr>
                </pic:pic>
              </a:graphicData>
            </a:graphic>
          </wp:inline>
        </w:drawing>
      </w:r>
    </w:p>
    <w:p w14:paraId="17F86E78" w14:textId="77777777" w:rsidR="001C6A08" w:rsidRPr="001C6A08" w:rsidRDefault="001C6A08" w:rsidP="001C6A08">
      <w:pPr>
        <w:pStyle w:val="Studys"/>
        <w:rPr>
          <w:color w:val="auto"/>
        </w:rPr>
      </w:pPr>
    </w:p>
    <w:p w14:paraId="50C3F197" w14:textId="72D44B92" w:rsidR="001C6A08" w:rsidRPr="001C6A08" w:rsidRDefault="001C6A08" w:rsidP="001C6A08">
      <w:pPr>
        <w:pStyle w:val="Studys"/>
        <w:rPr>
          <w:color w:val="auto"/>
        </w:rPr>
      </w:pPr>
      <w:r w:rsidRPr="001C6A08">
        <w:rPr>
          <w:color w:val="auto"/>
        </w:rPr>
        <w:t>1</w:t>
      </w:r>
      <w:r>
        <w:rPr>
          <w:color w:val="auto"/>
        </w:rPr>
        <w:t>)</w:t>
      </w:r>
      <w:r w:rsidRPr="001C6A08">
        <w:rPr>
          <w:color w:val="auto"/>
        </w:rPr>
        <w:t xml:space="preserve"> « Si on dit : soit deux biens entre lesquels il y a deux dirhams ; tu divises le petit par le grand ; le quotient revient à un demi-dirham. »</w:t>
      </w:r>
    </w:p>
    <w:p w14:paraId="576EDEB9" w14:textId="7C4FC69D" w:rsidR="001C6A08" w:rsidRPr="001C6A08" w:rsidRDefault="001C6A08" w:rsidP="001C6A08">
      <w:pPr>
        <w:pStyle w:val="Studys"/>
        <w:rPr>
          <w:color w:val="auto"/>
        </w:rPr>
      </w:pPr>
      <w:r w:rsidRPr="001C6A08">
        <w:rPr>
          <w:color w:val="auto"/>
        </w:rPr>
        <w:t xml:space="preserve">Voici le début de la solution proposée par </w:t>
      </w:r>
      <w:proofErr w:type="spellStart"/>
      <w:r w:rsidRPr="001C6A08">
        <w:rPr>
          <w:color w:val="auto"/>
        </w:rPr>
        <w:t>Al-Khwârizmî</w:t>
      </w:r>
      <w:proofErr w:type="spellEnd"/>
      <w:r w:rsidRPr="001C6A08">
        <w:rPr>
          <w:color w:val="auto"/>
        </w:rPr>
        <w:t>, ne connaissant pas le calcul littéral, il appelle « chose » la valeur qu’il cherche mais qu’il ne connaît pas.</w:t>
      </w:r>
    </w:p>
    <w:p w14:paraId="1A3F2FBB" w14:textId="1BD9A6A2" w:rsidR="001C6A08" w:rsidRPr="001C6A08" w:rsidRDefault="001C6A08" w:rsidP="001C6A08">
      <w:pPr>
        <w:pStyle w:val="Studys"/>
        <w:rPr>
          <w:color w:val="auto"/>
        </w:rPr>
      </w:pPr>
      <w:r w:rsidRPr="001C6A08">
        <w:rPr>
          <w:color w:val="auto"/>
        </w:rPr>
        <w:lastRenderedPageBreak/>
        <w:t>« Pose l’un des deux biens une chose, et l’autre une chose plus deux dirhams. Puisque tu as divisé une chose par une chose plus deux dirhams, le quotient est un demi-dirham… »</w:t>
      </w:r>
    </w:p>
    <w:p w14:paraId="4A8F22EA" w14:textId="0516E716" w:rsidR="001C6A08" w:rsidRDefault="001C6A08" w:rsidP="001C6A08">
      <w:pPr>
        <w:pStyle w:val="Studys"/>
        <w:rPr>
          <w:color w:val="auto"/>
        </w:rPr>
      </w:pPr>
      <w:r w:rsidRPr="001C6A08">
        <w:rPr>
          <w:color w:val="auto"/>
        </w:rPr>
        <w:t>Cette longue phrase correspond à cette expression :</w:t>
      </w:r>
    </w:p>
    <w:p w14:paraId="5E181909" w14:textId="795D07DB" w:rsidR="001C6A08" w:rsidRPr="001C6A08" w:rsidRDefault="00000000" w:rsidP="001C6A08">
      <w:pPr>
        <w:pStyle w:val="Studys"/>
        <w:rPr>
          <w:rFonts w:eastAsiaTheme="minorEastAsia"/>
          <w:color w:val="auto"/>
        </w:rPr>
      </w:pPr>
      <m:oMathPara>
        <m:oMath>
          <m:f>
            <m:fPr>
              <m:ctrlPr>
                <w:rPr>
                  <w:rFonts w:ascii="Cambria Math" w:hAnsi="Cambria Math"/>
                  <w:i/>
                  <w:color w:val="auto"/>
                  <w:sz w:val="32"/>
                  <w:szCs w:val="32"/>
                </w:rPr>
              </m:ctrlPr>
            </m:fPr>
            <m:num>
              <m:r>
                <w:rPr>
                  <w:rFonts w:ascii="Cambria Math" w:hAnsi="Cambria Math"/>
                  <w:color w:val="auto"/>
                  <w:sz w:val="32"/>
                  <w:szCs w:val="32"/>
                </w:rPr>
                <m:t>x</m:t>
              </m:r>
            </m:num>
            <m:den>
              <m:r>
                <w:rPr>
                  <w:rFonts w:ascii="Cambria Math" w:hAnsi="Cambria Math"/>
                  <w:color w:val="auto"/>
                  <w:sz w:val="32"/>
                  <w:szCs w:val="32"/>
                </w:rPr>
                <m:t>x+2</m:t>
              </m:r>
            </m:den>
          </m:f>
          <m:r>
            <w:rPr>
              <w:rFonts w:ascii="Cambria Math" w:hAnsi="Cambria Math"/>
              <w:color w:val="auto"/>
              <w:sz w:val="32"/>
              <w:szCs w:val="32"/>
            </w:rPr>
            <m:t>=</m:t>
          </m:r>
          <m:f>
            <m:fPr>
              <m:ctrlPr>
                <w:rPr>
                  <w:rFonts w:ascii="Cambria Math" w:hAnsi="Cambria Math"/>
                  <w:i/>
                  <w:color w:val="auto"/>
                  <w:sz w:val="32"/>
                  <w:szCs w:val="32"/>
                </w:rPr>
              </m:ctrlPr>
            </m:fPr>
            <m:num>
              <m:r>
                <w:rPr>
                  <w:rFonts w:ascii="Cambria Math" w:hAnsi="Cambria Math"/>
                  <w:color w:val="auto"/>
                  <w:sz w:val="32"/>
                  <w:szCs w:val="32"/>
                </w:rPr>
                <m:t>1</m:t>
              </m:r>
            </m:num>
            <m:den>
              <m:r>
                <w:rPr>
                  <w:rFonts w:ascii="Cambria Math" w:hAnsi="Cambria Math"/>
                  <w:color w:val="auto"/>
                  <w:sz w:val="32"/>
                  <w:szCs w:val="32"/>
                </w:rPr>
                <m:t>2</m:t>
              </m:r>
            </m:den>
          </m:f>
        </m:oMath>
      </m:oMathPara>
    </w:p>
    <w:p w14:paraId="09E6D972" w14:textId="77777777" w:rsidR="001C6A08" w:rsidRDefault="001C6A08" w:rsidP="001C6A08">
      <w:pPr>
        <w:pStyle w:val="Studys"/>
        <w:rPr>
          <w:rFonts w:eastAsiaTheme="minorEastAsia"/>
          <w:color w:val="auto"/>
        </w:rPr>
      </w:pPr>
    </w:p>
    <w:p w14:paraId="30343384" w14:textId="77777777" w:rsidR="001C6A08" w:rsidRPr="001C6A08" w:rsidRDefault="001C6A08" w:rsidP="001C6A08">
      <w:pPr>
        <w:pStyle w:val="Studys"/>
        <w:rPr>
          <w:rFonts w:eastAsiaTheme="minorEastAsia"/>
          <w:color w:val="auto"/>
        </w:rPr>
      </w:pPr>
      <w:r w:rsidRPr="001C6A08">
        <w:rPr>
          <w:rFonts w:eastAsiaTheme="minorEastAsia"/>
          <w:color w:val="auto"/>
        </w:rPr>
        <w:t>La solution se poursuit ainsi :</w:t>
      </w:r>
    </w:p>
    <w:p w14:paraId="3C8414F7" w14:textId="528C4885" w:rsidR="001C6A08" w:rsidRPr="001C6A08" w:rsidRDefault="001C6A08" w:rsidP="001C6A08">
      <w:pPr>
        <w:pStyle w:val="Studys"/>
        <w:rPr>
          <w:rFonts w:eastAsiaTheme="minorEastAsia"/>
          <w:color w:val="auto"/>
        </w:rPr>
      </w:pPr>
      <w:r w:rsidRPr="001C6A08">
        <w:rPr>
          <w:rFonts w:eastAsiaTheme="minorEastAsia"/>
          <w:color w:val="auto"/>
        </w:rPr>
        <w:t>« Mais tu sais que, quand tu multiplies le quotient par le diviseur, on retrouve le bien que tu as divisé, qui est une chose. Dis donc : une chose et deux dirhams par le demi qui est le quotient, cela donne une demi-chose et un dirham égal à une chose… »</w:t>
      </w:r>
    </w:p>
    <w:p w14:paraId="6629DB26" w14:textId="6AC6F267" w:rsidR="001C6A08" w:rsidRDefault="001C6A08" w:rsidP="001C6A08">
      <w:pPr>
        <w:pStyle w:val="Studys"/>
        <w:rPr>
          <w:rFonts w:eastAsiaTheme="minorEastAsia"/>
          <w:color w:val="auto"/>
        </w:rPr>
      </w:pPr>
      <w:r w:rsidRPr="001C6A08">
        <w:rPr>
          <w:rFonts w:eastAsiaTheme="minorEastAsia"/>
          <w:color w:val="auto"/>
        </w:rPr>
        <w:t>Là encore, on peut traduire cette longue explication par cette petite égalité :</w:t>
      </w:r>
    </w:p>
    <w:p w14:paraId="6D6D0CFF" w14:textId="16BC144B" w:rsidR="001C6A08" w:rsidRPr="001C6A08" w:rsidRDefault="001C6A08" w:rsidP="001C6A08">
      <w:pPr>
        <w:pStyle w:val="Studys"/>
        <w:rPr>
          <w:rFonts w:eastAsiaTheme="minorEastAsia"/>
          <w:color w:val="auto"/>
        </w:rPr>
      </w:pPr>
      <m:oMathPara>
        <m:oMath>
          <m:r>
            <w:rPr>
              <w:rFonts w:ascii="Cambria Math" w:eastAsiaTheme="minorEastAsia" w:hAnsi="Cambria Math"/>
              <w:color w:val="auto"/>
              <w:sz w:val="32"/>
              <w:szCs w:val="32"/>
            </w:rPr>
            <m:t>x=</m:t>
          </m:r>
          <m:f>
            <m:fPr>
              <m:ctrlPr>
                <w:rPr>
                  <w:rFonts w:ascii="Cambria Math" w:eastAsiaTheme="minorEastAsia" w:hAnsi="Cambria Math"/>
                  <w:i/>
                  <w:color w:val="auto"/>
                  <w:sz w:val="32"/>
                  <w:szCs w:val="32"/>
                </w:rPr>
              </m:ctrlPr>
            </m:fPr>
            <m:num>
              <m:r>
                <w:rPr>
                  <w:rFonts w:ascii="Cambria Math" w:eastAsiaTheme="minorEastAsia" w:hAnsi="Cambria Math"/>
                  <w:color w:val="auto"/>
                  <w:sz w:val="32"/>
                  <w:szCs w:val="32"/>
                </w:rPr>
                <m:t>x</m:t>
              </m:r>
            </m:num>
            <m:den>
              <m:r>
                <w:rPr>
                  <w:rFonts w:ascii="Cambria Math" w:eastAsiaTheme="minorEastAsia" w:hAnsi="Cambria Math"/>
                  <w:color w:val="auto"/>
                  <w:sz w:val="32"/>
                  <w:szCs w:val="32"/>
                </w:rPr>
                <m:t>2</m:t>
              </m:r>
            </m:den>
          </m:f>
          <m:r>
            <w:rPr>
              <w:rFonts w:ascii="Cambria Math" w:eastAsiaTheme="minorEastAsia" w:hAnsi="Cambria Math"/>
              <w:color w:val="auto"/>
              <w:sz w:val="32"/>
              <w:szCs w:val="32"/>
            </w:rPr>
            <m:t>+1</m:t>
          </m:r>
        </m:oMath>
      </m:oMathPara>
    </w:p>
    <w:p w14:paraId="09EDCB59" w14:textId="77777777" w:rsidR="001C6A08" w:rsidRDefault="001C6A08" w:rsidP="001C6A08">
      <w:pPr>
        <w:pStyle w:val="Studys"/>
        <w:rPr>
          <w:rFonts w:eastAsiaTheme="minorEastAsia"/>
          <w:color w:val="auto"/>
        </w:rPr>
      </w:pPr>
    </w:p>
    <w:p w14:paraId="76049991" w14:textId="77777777" w:rsidR="001C6A08" w:rsidRPr="001C6A08" w:rsidRDefault="001C6A08" w:rsidP="001C6A08">
      <w:pPr>
        <w:pStyle w:val="Studys"/>
        <w:rPr>
          <w:rFonts w:eastAsiaTheme="minorEastAsia"/>
          <w:color w:val="auto"/>
        </w:rPr>
      </w:pPr>
      <w:r w:rsidRPr="001C6A08">
        <w:rPr>
          <w:rFonts w:eastAsiaTheme="minorEastAsia"/>
          <w:color w:val="auto"/>
        </w:rPr>
        <w:t>a. À ton avis, que vaut x ?</w:t>
      </w:r>
    </w:p>
    <w:p w14:paraId="537DA1F8" w14:textId="63FDA058" w:rsidR="001C6A08" w:rsidRDefault="001C6A08" w:rsidP="001C6A08">
      <w:pPr>
        <w:pStyle w:val="Studys"/>
        <w:rPr>
          <w:rFonts w:eastAsiaTheme="minorEastAsia"/>
          <w:color w:val="auto"/>
        </w:rPr>
      </w:pPr>
      <w:r>
        <w:rPr>
          <w:rFonts w:eastAsiaTheme="minorEastAsia"/>
          <w:color w:val="auto"/>
        </w:rPr>
        <w:t>…</w:t>
      </w:r>
    </w:p>
    <w:p w14:paraId="74B4FF4A" w14:textId="77777777" w:rsidR="001C6A08" w:rsidRPr="001C6A08" w:rsidRDefault="001C6A08" w:rsidP="001C6A08">
      <w:pPr>
        <w:pStyle w:val="Studys"/>
        <w:rPr>
          <w:rFonts w:eastAsiaTheme="minorEastAsia"/>
          <w:color w:val="auto"/>
        </w:rPr>
      </w:pPr>
    </w:p>
    <w:p w14:paraId="15BB983D" w14:textId="77777777" w:rsidR="001C6A08" w:rsidRPr="001C6A08" w:rsidRDefault="001C6A08" w:rsidP="001C6A08">
      <w:pPr>
        <w:pStyle w:val="Studys"/>
        <w:rPr>
          <w:rFonts w:eastAsiaTheme="minorEastAsia"/>
          <w:color w:val="auto"/>
        </w:rPr>
      </w:pPr>
      <w:r w:rsidRPr="001C6A08">
        <w:rPr>
          <w:rFonts w:eastAsiaTheme="minorEastAsia"/>
          <w:color w:val="auto"/>
        </w:rPr>
        <w:t>b. Arriveras-tu à retrouver quelle est la valeur du petit bien ?</w:t>
      </w:r>
    </w:p>
    <w:p w14:paraId="3A43E754" w14:textId="05E57322" w:rsidR="001C6A08" w:rsidRPr="001C6A08" w:rsidRDefault="001C6A08" w:rsidP="001C6A08">
      <w:pPr>
        <w:pStyle w:val="Studys"/>
        <w:rPr>
          <w:rFonts w:eastAsiaTheme="minorEastAsia"/>
          <w:color w:val="auto"/>
        </w:rPr>
      </w:pPr>
      <w:r>
        <w:rPr>
          <w:rFonts w:eastAsiaTheme="minorEastAsia"/>
          <w:color w:val="auto"/>
        </w:rPr>
        <w:t>…</w:t>
      </w:r>
    </w:p>
    <w:p w14:paraId="5A0E5E93" w14:textId="77777777" w:rsidR="001C6A08" w:rsidRPr="001C6A08" w:rsidRDefault="001C6A08" w:rsidP="001C6A08">
      <w:pPr>
        <w:pStyle w:val="Studys"/>
        <w:rPr>
          <w:rFonts w:eastAsiaTheme="minorEastAsia"/>
          <w:color w:val="auto"/>
        </w:rPr>
      </w:pPr>
    </w:p>
    <w:p w14:paraId="6A9CAC1F" w14:textId="77777777" w:rsidR="001C6A08" w:rsidRDefault="001C6A08" w:rsidP="001C6A08">
      <w:pPr>
        <w:pStyle w:val="Studys"/>
        <w:rPr>
          <w:rFonts w:eastAsiaTheme="minorEastAsia"/>
          <w:color w:val="auto"/>
        </w:rPr>
      </w:pPr>
      <w:r w:rsidRPr="001C6A08">
        <w:rPr>
          <w:rFonts w:eastAsiaTheme="minorEastAsia"/>
          <w:color w:val="auto"/>
        </w:rPr>
        <w:t>c. Pourquoi cette équation est équivalente à celle-ci :</w:t>
      </w:r>
    </w:p>
    <w:p w14:paraId="0C65BD46" w14:textId="77777777" w:rsidR="001C6A08" w:rsidRPr="001C6A08" w:rsidRDefault="00000000" w:rsidP="001C6A08">
      <w:pPr>
        <w:pStyle w:val="Studys"/>
        <w:rPr>
          <w:rFonts w:eastAsiaTheme="minorEastAsia"/>
          <w:color w:val="auto"/>
        </w:rPr>
      </w:pPr>
      <m:oMathPara>
        <m:oMath>
          <m:f>
            <m:fPr>
              <m:ctrlPr>
                <w:rPr>
                  <w:rFonts w:ascii="Cambria Math" w:eastAsiaTheme="minorEastAsia" w:hAnsi="Cambria Math"/>
                  <w:i/>
                  <w:color w:val="auto"/>
                  <w:sz w:val="32"/>
                  <w:szCs w:val="32"/>
                </w:rPr>
              </m:ctrlPr>
            </m:fPr>
            <m:num>
              <m:r>
                <w:rPr>
                  <w:rFonts w:ascii="Cambria Math" w:eastAsiaTheme="minorEastAsia" w:hAnsi="Cambria Math"/>
                  <w:color w:val="auto"/>
                  <w:sz w:val="32"/>
                  <w:szCs w:val="32"/>
                </w:rPr>
                <m:t>x</m:t>
              </m:r>
            </m:num>
            <m:den>
              <m:r>
                <w:rPr>
                  <w:rFonts w:ascii="Cambria Math" w:eastAsiaTheme="minorEastAsia" w:hAnsi="Cambria Math"/>
                  <w:color w:val="auto"/>
                  <w:sz w:val="32"/>
                  <w:szCs w:val="32"/>
                </w:rPr>
                <m:t>2</m:t>
              </m:r>
            </m:den>
          </m:f>
          <m:r>
            <w:rPr>
              <w:rFonts w:ascii="Cambria Math" w:eastAsiaTheme="minorEastAsia" w:hAnsi="Cambria Math"/>
              <w:color w:val="auto"/>
              <w:sz w:val="32"/>
              <w:szCs w:val="32"/>
            </w:rPr>
            <m:t>=1</m:t>
          </m:r>
        </m:oMath>
      </m:oMathPara>
    </w:p>
    <w:p w14:paraId="44CE6E9B" w14:textId="1994E5E8" w:rsidR="001C6A08" w:rsidRDefault="001C6A08" w:rsidP="001C6A08">
      <w:pPr>
        <w:pStyle w:val="Studys"/>
        <w:rPr>
          <w:rFonts w:eastAsiaTheme="minorEastAsia"/>
          <w:color w:val="auto"/>
        </w:rPr>
      </w:pPr>
      <w:r w:rsidRPr="001C6A08">
        <w:rPr>
          <w:rFonts w:eastAsiaTheme="minorEastAsia"/>
          <w:color w:val="auto"/>
        </w:rPr>
        <w:t xml:space="preserve"> </w:t>
      </w:r>
      <w:r>
        <w:rPr>
          <w:rFonts w:eastAsiaTheme="minorEastAsia"/>
          <w:color w:val="auto"/>
        </w:rPr>
        <w:t>…</w:t>
      </w:r>
    </w:p>
    <w:p w14:paraId="65E56251" w14:textId="77777777" w:rsidR="001C6A08" w:rsidRDefault="001C6A08" w:rsidP="001C6A08">
      <w:pPr>
        <w:pStyle w:val="Studys"/>
        <w:rPr>
          <w:rFonts w:eastAsiaTheme="minorEastAsia"/>
          <w:color w:val="auto"/>
        </w:rPr>
      </w:pPr>
    </w:p>
    <w:p w14:paraId="4350B0F6" w14:textId="28B82D53" w:rsidR="001C6A08" w:rsidRPr="001C6A08" w:rsidRDefault="001C6A08" w:rsidP="001C6A08">
      <w:pPr>
        <w:pStyle w:val="Studys"/>
        <w:rPr>
          <w:rFonts w:eastAsiaTheme="minorEastAsia"/>
          <w:color w:val="auto"/>
        </w:rPr>
      </w:pPr>
      <w:r w:rsidRPr="001C6A08">
        <w:rPr>
          <w:rFonts w:eastAsiaTheme="minorEastAsia"/>
          <w:color w:val="auto"/>
        </w:rPr>
        <w:t>2</w:t>
      </w:r>
      <w:r>
        <w:rPr>
          <w:rFonts w:eastAsiaTheme="minorEastAsia"/>
          <w:color w:val="auto"/>
        </w:rPr>
        <w:t>)</w:t>
      </w:r>
      <w:r w:rsidRPr="001C6A08">
        <w:rPr>
          <w:rFonts w:eastAsiaTheme="minorEastAsia"/>
          <w:color w:val="auto"/>
        </w:rPr>
        <w:t xml:space="preserve"> « Si on dit : soit un terrain triangulaire, dont deux des côtés sont dix coudées, dix coudées, et la base douze coudées, à l’intérieur duquel se trouve un terrain carré, combien est le côté de ce terrain carré ? »</w:t>
      </w:r>
    </w:p>
    <w:p w14:paraId="09A19C7F" w14:textId="77777777" w:rsidR="001C6A08" w:rsidRDefault="001C6A08" w:rsidP="001C6A08">
      <w:pPr>
        <w:pStyle w:val="Studys"/>
        <w:rPr>
          <w:rFonts w:eastAsiaTheme="minorEastAsia"/>
          <w:color w:val="auto"/>
        </w:rPr>
      </w:pPr>
      <w:r w:rsidRPr="001C6A08">
        <w:rPr>
          <w:rFonts w:eastAsiaTheme="minorEastAsia"/>
          <w:color w:val="auto"/>
        </w:rPr>
        <w:t>Cette question revient au calcul de la valeur x dans le dessin suivant.</w:t>
      </w:r>
    </w:p>
    <w:p w14:paraId="33D6F7F4" w14:textId="7CD760B6" w:rsidR="001C6A08" w:rsidRPr="001C6A08" w:rsidRDefault="00843A08" w:rsidP="001C6A08">
      <w:pPr>
        <w:pStyle w:val="Studys"/>
        <w:rPr>
          <w:rFonts w:eastAsiaTheme="minorEastAsia"/>
          <w:color w:val="auto"/>
        </w:rPr>
      </w:pPr>
      <w:r>
        <w:rPr>
          <w:rFonts w:eastAsiaTheme="minorEastAsia"/>
          <w:color w:val="auto"/>
        </w:rPr>
        <w:drawing>
          <wp:inline distT="0" distB="0" distL="0" distR="0" wp14:anchorId="6DA61396" wp14:editId="6BB50245">
            <wp:extent cx="4359018" cy="3005588"/>
            <wp:effectExtent l="0" t="0" r="3810" b="4445"/>
            <wp:docPr id="1950564276"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564276" name="Image 1950564276"/>
                    <pic:cNvPicPr/>
                  </pic:nvPicPr>
                  <pic:blipFill>
                    <a:blip r:embed="rId9">
                      <a:extLst>
                        <a:ext uri="{28A0092B-C50C-407E-A947-70E740481C1C}">
                          <a14:useLocalDpi xmlns:a14="http://schemas.microsoft.com/office/drawing/2010/main" val="0"/>
                        </a:ext>
                      </a:extLst>
                    </a:blip>
                    <a:stretch>
                      <a:fillRect/>
                    </a:stretch>
                  </pic:blipFill>
                  <pic:spPr>
                    <a:xfrm>
                      <a:off x="0" y="0"/>
                      <a:ext cx="4359018" cy="3005588"/>
                    </a:xfrm>
                    <a:prstGeom prst="rect">
                      <a:avLst/>
                    </a:prstGeom>
                  </pic:spPr>
                </pic:pic>
              </a:graphicData>
            </a:graphic>
          </wp:inline>
        </w:drawing>
      </w:r>
    </w:p>
    <w:p w14:paraId="25E9F530" w14:textId="181D77F5" w:rsidR="001C6A08" w:rsidRDefault="001C6A08" w:rsidP="001C6A08">
      <w:pPr>
        <w:pStyle w:val="Studys"/>
        <w:rPr>
          <w:rFonts w:eastAsiaTheme="minorEastAsia"/>
          <w:color w:val="auto"/>
        </w:rPr>
      </w:pPr>
      <w:r w:rsidRPr="001C6A08">
        <w:rPr>
          <w:rFonts w:eastAsiaTheme="minorEastAsia"/>
          <w:color w:val="auto"/>
        </w:rPr>
        <w:t>En exprimant en fonction de x l’aire du carré (en orange) et les aires des triangles (en jaune), on obtient l’aire du grand triangle :</w:t>
      </w:r>
    </w:p>
    <w:p w14:paraId="4DD72E4F" w14:textId="5FC5E67E" w:rsidR="00843A08" w:rsidRPr="00843A08" w:rsidRDefault="00000000" w:rsidP="001C6A08">
      <w:pPr>
        <w:pStyle w:val="Studys"/>
        <w:rPr>
          <w:rFonts w:eastAsiaTheme="minorEastAsia"/>
          <w:color w:val="auto"/>
        </w:rPr>
      </w:pPr>
      <m:oMathPara>
        <m:oMath>
          <m:sSup>
            <m:sSupPr>
              <m:ctrlPr>
                <w:rPr>
                  <w:rFonts w:ascii="Cambria Math" w:eastAsiaTheme="minorEastAsia" w:hAnsi="Cambria Math"/>
                  <w:i/>
                  <w:color w:val="auto"/>
                </w:rPr>
              </m:ctrlPr>
            </m:sSupPr>
            <m:e>
              <m:r>
                <w:rPr>
                  <w:rFonts w:ascii="Cambria Math" w:eastAsiaTheme="minorEastAsia" w:hAnsi="Cambria Math"/>
                  <w:color w:val="auto"/>
                </w:rPr>
                <m:t>x</m:t>
              </m:r>
            </m:e>
            <m:sup>
              <m:r>
                <w:rPr>
                  <w:rFonts w:ascii="Cambria Math" w:eastAsiaTheme="minorEastAsia" w:hAnsi="Cambria Math"/>
                  <w:color w:val="auto"/>
                </w:rPr>
                <m:t>2</m:t>
              </m:r>
            </m:sup>
          </m:sSup>
          <m:r>
            <w:rPr>
              <w:rFonts w:ascii="Cambria Math" w:eastAsiaTheme="minorEastAsia" w:hAnsi="Cambria Math"/>
              <w:color w:val="auto"/>
            </w:rPr>
            <m:t>+</m:t>
          </m:r>
          <m:f>
            <m:fPr>
              <m:ctrlPr>
                <w:rPr>
                  <w:rFonts w:ascii="Cambria Math" w:eastAsiaTheme="minorEastAsia" w:hAnsi="Cambria Math"/>
                  <w:i/>
                  <w:color w:val="auto"/>
                </w:rPr>
              </m:ctrlPr>
            </m:fPr>
            <m:num>
              <m:r>
                <w:rPr>
                  <w:rFonts w:ascii="Cambria Math" w:eastAsiaTheme="minorEastAsia" w:hAnsi="Cambria Math"/>
                  <w:color w:val="auto"/>
                </w:rPr>
                <m:t>x</m:t>
              </m:r>
              <m:d>
                <m:dPr>
                  <m:ctrlPr>
                    <w:rPr>
                      <w:rFonts w:ascii="Cambria Math" w:eastAsiaTheme="minorEastAsia" w:hAnsi="Cambria Math"/>
                      <w:i/>
                      <w:color w:val="auto"/>
                    </w:rPr>
                  </m:ctrlPr>
                </m:dPr>
                <m:e>
                  <m:r>
                    <w:rPr>
                      <w:rFonts w:ascii="Cambria Math" w:eastAsiaTheme="minorEastAsia" w:hAnsi="Cambria Math"/>
                      <w:color w:val="auto"/>
                    </w:rPr>
                    <m:t>6-</m:t>
                  </m:r>
                  <m:f>
                    <m:fPr>
                      <m:ctrlPr>
                        <w:rPr>
                          <w:rFonts w:ascii="Cambria Math" w:eastAsiaTheme="minorEastAsia" w:hAnsi="Cambria Math"/>
                          <w:i/>
                          <w:color w:val="auto"/>
                        </w:rPr>
                      </m:ctrlPr>
                    </m:fPr>
                    <m:num>
                      <m:r>
                        <w:rPr>
                          <w:rFonts w:ascii="Cambria Math" w:eastAsiaTheme="minorEastAsia" w:hAnsi="Cambria Math"/>
                          <w:color w:val="auto"/>
                        </w:rPr>
                        <m:t>x</m:t>
                      </m:r>
                    </m:num>
                    <m:den>
                      <m:r>
                        <w:rPr>
                          <w:rFonts w:ascii="Cambria Math" w:eastAsiaTheme="minorEastAsia" w:hAnsi="Cambria Math"/>
                          <w:color w:val="auto"/>
                        </w:rPr>
                        <m:t>2</m:t>
                      </m:r>
                    </m:den>
                  </m:f>
                </m:e>
              </m:d>
            </m:num>
            <m:den>
              <m:r>
                <w:rPr>
                  <w:rFonts w:ascii="Cambria Math" w:eastAsiaTheme="minorEastAsia" w:hAnsi="Cambria Math"/>
                  <w:color w:val="auto"/>
                </w:rPr>
                <m:t>2</m:t>
              </m:r>
            </m:den>
          </m:f>
          <m:r>
            <w:rPr>
              <w:rFonts w:ascii="Cambria Math" w:eastAsiaTheme="minorEastAsia" w:hAnsi="Cambria Math"/>
              <w:color w:val="auto"/>
            </w:rPr>
            <m:t>+</m:t>
          </m:r>
          <m:f>
            <m:fPr>
              <m:ctrlPr>
                <w:rPr>
                  <w:rFonts w:ascii="Cambria Math" w:eastAsiaTheme="minorEastAsia" w:hAnsi="Cambria Math"/>
                  <w:i/>
                  <w:color w:val="auto"/>
                </w:rPr>
              </m:ctrlPr>
            </m:fPr>
            <m:num>
              <m:r>
                <w:rPr>
                  <w:rFonts w:ascii="Cambria Math" w:eastAsiaTheme="minorEastAsia" w:hAnsi="Cambria Math"/>
                  <w:color w:val="auto"/>
                </w:rPr>
                <m:t>x</m:t>
              </m:r>
              <m:d>
                <m:dPr>
                  <m:ctrlPr>
                    <w:rPr>
                      <w:rFonts w:ascii="Cambria Math" w:eastAsiaTheme="minorEastAsia" w:hAnsi="Cambria Math"/>
                      <w:i/>
                      <w:color w:val="auto"/>
                    </w:rPr>
                  </m:ctrlPr>
                </m:dPr>
                <m:e>
                  <m:r>
                    <w:rPr>
                      <w:rFonts w:ascii="Cambria Math" w:eastAsiaTheme="minorEastAsia" w:hAnsi="Cambria Math"/>
                      <w:color w:val="auto"/>
                    </w:rPr>
                    <m:t>8-x</m:t>
                  </m:r>
                </m:e>
              </m:d>
            </m:num>
            <m:den>
              <m:r>
                <w:rPr>
                  <w:rFonts w:ascii="Cambria Math" w:eastAsiaTheme="minorEastAsia" w:hAnsi="Cambria Math"/>
                  <w:color w:val="auto"/>
                </w:rPr>
                <m:t>2</m:t>
              </m:r>
            </m:den>
          </m:f>
          <m:r>
            <w:rPr>
              <w:rFonts w:ascii="Cambria Math" w:eastAsiaTheme="minorEastAsia" w:hAnsi="Cambria Math"/>
              <w:color w:val="auto"/>
            </w:rPr>
            <m:t>+</m:t>
          </m:r>
          <m:f>
            <m:fPr>
              <m:ctrlPr>
                <w:rPr>
                  <w:rFonts w:ascii="Cambria Math" w:eastAsiaTheme="minorEastAsia" w:hAnsi="Cambria Math"/>
                  <w:i/>
                  <w:color w:val="auto"/>
                </w:rPr>
              </m:ctrlPr>
            </m:fPr>
            <m:num>
              <m:r>
                <w:rPr>
                  <w:rFonts w:ascii="Cambria Math" w:eastAsiaTheme="minorEastAsia" w:hAnsi="Cambria Math"/>
                  <w:color w:val="auto"/>
                </w:rPr>
                <m:t>x</m:t>
              </m:r>
              <m:d>
                <m:dPr>
                  <m:ctrlPr>
                    <w:rPr>
                      <w:rFonts w:ascii="Cambria Math" w:eastAsiaTheme="minorEastAsia" w:hAnsi="Cambria Math"/>
                      <w:i/>
                      <w:color w:val="auto"/>
                    </w:rPr>
                  </m:ctrlPr>
                </m:dPr>
                <m:e>
                  <m:r>
                    <w:rPr>
                      <w:rFonts w:ascii="Cambria Math" w:eastAsiaTheme="minorEastAsia" w:hAnsi="Cambria Math"/>
                      <w:color w:val="auto"/>
                    </w:rPr>
                    <m:t>6-</m:t>
                  </m:r>
                  <m:f>
                    <m:fPr>
                      <m:ctrlPr>
                        <w:rPr>
                          <w:rFonts w:ascii="Cambria Math" w:eastAsiaTheme="minorEastAsia" w:hAnsi="Cambria Math"/>
                          <w:i/>
                          <w:color w:val="auto"/>
                        </w:rPr>
                      </m:ctrlPr>
                    </m:fPr>
                    <m:num>
                      <m:r>
                        <w:rPr>
                          <w:rFonts w:ascii="Cambria Math" w:eastAsiaTheme="minorEastAsia" w:hAnsi="Cambria Math"/>
                          <w:color w:val="auto"/>
                        </w:rPr>
                        <m:t>x</m:t>
                      </m:r>
                    </m:num>
                    <m:den>
                      <m:r>
                        <w:rPr>
                          <w:rFonts w:ascii="Cambria Math" w:eastAsiaTheme="minorEastAsia" w:hAnsi="Cambria Math"/>
                          <w:color w:val="auto"/>
                        </w:rPr>
                        <m:t>2</m:t>
                      </m:r>
                    </m:den>
                  </m:f>
                </m:e>
              </m:d>
            </m:num>
            <m:den>
              <m:r>
                <w:rPr>
                  <w:rFonts w:ascii="Cambria Math" w:eastAsiaTheme="minorEastAsia" w:hAnsi="Cambria Math"/>
                  <w:color w:val="auto"/>
                </w:rPr>
                <m:t>2</m:t>
              </m:r>
            </m:den>
          </m:f>
          <m:r>
            <w:rPr>
              <w:rFonts w:ascii="Cambria Math" w:eastAsiaTheme="minorEastAsia" w:hAnsi="Cambria Math"/>
              <w:color w:val="auto"/>
            </w:rPr>
            <m:t>=</m:t>
          </m:r>
          <m:f>
            <m:fPr>
              <m:ctrlPr>
                <w:rPr>
                  <w:rFonts w:ascii="Cambria Math" w:eastAsiaTheme="minorEastAsia" w:hAnsi="Cambria Math"/>
                  <w:i/>
                  <w:color w:val="auto"/>
                </w:rPr>
              </m:ctrlPr>
            </m:fPr>
            <m:num>
              <m:r>
                <w:rPr>
                  <w:rFonts w:ascii="Cambria Math" w:eastAsiaTheme="minorEastAsia" w:hAnsi="Cambria Math"/>
                  <w:color w:val="auto"/>
                </w:rPr>
                <m:t>12×8</m:t>
              </m:r>
            </m:num>
            <m:den>
              <m:r>
                <w:rPr>
                  <w:rFonts w:ascii="Cambria Math" w:eastAsiaTheme="minorEastAsia" w:hAnsi="Cambria Math"/>
                  <w:color w:val="auto"/>
                </w:rPr>
                <m:t>2</m:t>
              </m:r>
            </m:den>
          </m:f>
        </m:oMath>
      </m:oMathPara>
    </w:p>
    <w:p w14:paraId="4CD5B65D" w14:textId="3B9AAC68" w:rsidR="00843A08" w:rsidRDefault="00843A08" w:rsidP="00843A08">
      <w:pPr>
        <w:pStyle w:val="Studys"/>
        <w:rPr>
          <w:rFonts w:eastAsiaTheme="minorEastAsia"/>
          <w:color w:val="auto"/>
        </w:rPr>
      </w:pPr>
      <w:r w:rsidRPr="00843A08">
        <w:rPr>
          <w:rFonts w:eastAsiaTheme="minorEastAsia"/>
          <w:color w:val="auto"/>
        </w:rPr>
        <w:t>Après diverses</w:t>
      </w:r>
      <w:r>
        <w:rPr>
          <w:rFonts w:eastAsiaTheme="minorEastAsia"/>
          <w:color w:val="auto"/>
        </w:rPr>
        <w:t xml:space="preserve"> </w:t>
      </w:r>
      <w:r w:rsidRPr="00843A08">
        <w:rPr>
          <w:rFonts w:eastAsiaTheme="minorEastAsia"/>
          <w:color w:val="auto"/>
        </w:rPr>
        <w:t xml:space="preserve">simplifications, cette équation devient : </w:t>
      </w:r>
    </w:p>
    <w:p w14:paraId="7AF06C01" w14:textId="43A4197A" w:rsidR="00843A08" w:rsidRPr="00843A08" w:rsidRDefault="00000000" w:rsidP="00843A08">
      <w:pPr>
        <w:pStyle w:val="Studys"/>
        <w:rPr>
          <w:rFonts w:eastAsiaTheme="minorEastAsia"/>
          <w:color w:val="auto"/>
        </w:rPr>
      </w:pPr>
      <m:oMathPara>
        <m:oMath>
          <m:f>
            <m:fPr>
              <m:ctrlPr>
                <w:rPr>
                  <w:rFonts w:ascii="Cambria Math" w:eastAsiaTheme="minorEastAsia" w:hAnsi="Cambria Math"/>
                  <w:i/>
                  <w:color w:val="auto"/>
                </w:rPr>
              </m:ctrlPr>
            </m:fPr>
            <m:num>
              <m:r>
                <w:rPr>
                  <w:rFonts w:ascii="Cambria Math" w:eastAsiaTheme="minorEastAsia" w:hAnsi="Cambria Math"/>
                  <w:color w:val="auto"/>
                </w:rPr>
                <m:t>6x</m:t>
              </m:r>
            </m:num>
            <m:den>
              <m:r>
                <w:rPr>
                  <w:rFonts w:ascii="Cambria Math" w:eastAsiaTheme="minorEastAsia" w:hAnsi="Cambria Math"/>
                  <w:color w:val="auto"/>
                </w:rPr>
                <m:t>2</m:t>
              </m:r>
            </m:den>
          </m:f>
          <m:r>
            <w:rPr>
              <w:rFonts w:ascii="Cambria Math" w:eastAsiaTheme="minorEastAsia" w:hAnsi="Cambria Math"/>
              <w:color w:val="auto"/>
            </w:rPr>
            <m:t>+4x+</m:t>
          </m:r>
          <m:f>
            <m:fPr>
              <m:ctrlPr>
                <w:rPr>
                  <w:rFonts w:ascii="Cambria Math" w:eastAsiaTheme="minorEastAsia" w:hAnsi="Cambria Math"/>
                  <w:i/>
                  <w:color w:val="auto"/>
                </w:rPr>
              </m:ctrlPr>
            </m:fPr>
            <m:num>
              <m:r>
                <w:rPr>
                  <w:rFonts w:ascii="Cambria Math" w:eastAsiaTheme="minorEastAsia" w:hAnsi="Cambria Math"/>
                  <w:color w:val="auto"/>
                </w:rPr>
                <m:t>6x</m:t>
              </m:r>
            </m:num>
            <m:den>
              <m:r>
                <w:rPr>
                  <w:rFonts w:ascii="Cambria Math" w:eastAsiaTheme="minorEastAsia" w:hAnsi="Cambria Math"/>
                  <w:color w:val="auto"/>
                </w:rPr>
                <m:t>2</m:t>
              </m:r>
            </m:den>
          </m:f>
          <m:r>
            <w:rPr>
              <w:rFonts w:ascii="Cambria Math" w:eastAsiaTheme="minorEastAsia" w:hAnsi="Cambria Math"/>
              <w:color w:val="auto"/>
            </w:rPr>
            <m:t>=48</m:t>
          </m:r>
        </m:oMath>
      </m:oMathPara>
    </w:p>
    <w:p w14:paraId="01A420A6" w14:textId="77777777" w:rsidR="00843A08" w:rsidRDefault="00843A08" w:rsidP="00843A08">
      <w:pPr>
        <w:pStyle w:val="Studys"/>
        <w:rPr>
          <w:rFonts w:eastAsiaTheme="minorEastAsia"/>
          <w:color w:val="auto"/>
        </w:rPr>
      </w:pPr>
    </w:p>
    <w:p w14:paraId="663CA7D2" w14:textId="1BEBBCE5" w:rsidR="00843A08" w:rsidRDefault="00843A08" w:rsidP="00843A08">
      <w:pPr>
        <w:pStyle w:val="Studys"/>
        <w:rPr>
          <w:rFonts w:eastAsiaTheme="minorEastAsia"/>
          <w:color w:val="auto"/>
        </w:rPr>
      </w:pPr>
      <w:r w:rsidRPr="00843A08">
        <w:rPr>
          <w:rFonts w:eastAsiaTheme="minorEastAsia"/>
          <w:color w:val="auto"/>
        </w:rPr>
        <w:t>Que vaut x ?</w:t>
      </w:r>
    </w:p>
    <w:p w14:paraId="302E3C5D" w14:textId="2775B2B4" w:rsidR="00843A08" w:rsidRPr="00843A08" w:rsidRDefault="00843A08" w:rsidP="00843A08">
      <w:pPr>
        <w:pStyle w:val="Studys"/>
        <w:rPr>
          <w:rFonts w:eastAsiaTheme="minorEastAsia"/>
          <w:color w:val="auto"/>
        </w:rPr>
      </w:pPr>
      <m:oMathPara>
        <m:oMath>
          <m:r>
            <w:rPr>
              <w:rFonts w:ascii="Cambria Math" w:eastAsiaTheme="minorEastAsia" w:hAnsi="Cambria Math"/>
              <w:color w:val="auto"/>
            </w:rPr>
            <m:t>…</m:t>
          </m:r>
        </m:oMath>
      </m:oMathPara>
    </w:p>
    <w:p w14:paraId="3E5A4918" w14:textId="77777777" w:rsidR="00843A08" w:rsidRDefault="00843A08" w:rsidP="00843A08">
      <w:pPr>
        <w:pStyle w:val="Studys"/>
        <w:rPr>
          <w:rFonts w:eastAsiaTheme="minorEastAsia"/>
          <w:color w:val="auto"/>
        </w:rPr>
      </w:pPr>
    </w:p>
    <w:p w14:paraId="2053216D" w14:textId="126F5F1A" w:rsidR="00843A08" w:rsidRPr="00843A08" w:rsidRDefault="00843A08" w:rsidP="00843A08">
      <w:pPr>
        <w:pStyle w:val="Studys"/>
        <w:rPr>
          <w:rFonts w:eastAsiaTheme="minorEastAsia"/>
          <w:color w:val="auto"/>
        </w:rPr>
      </w:pPr>
      <w:r w:rsidRPr="00843A08">
        <w:rPr>
          <w:rFonts w:eastAsiaTheme="minorEastAsia"/>
          <w:color w:val="auto"/>
        </w:rPr>
        <w:t>3</w:t>
      </w:r>
      <w:r>
        <w:rPr>
          <w:rFonts w:eastAsiaTheme="minorEastAsia"/>
          <w:color w:val="auto"/>
        </w:rPr>
        <w:t>)</w:t>
      </w:r>
      <w:r w:rsidRPr="00843A08">
        <w:rPr>
          <w:rFonts w:eastAsiaTheme="minorEastAsia"/>
          <w:color w:val="auto"/>
        </w:rPr>
        <w:t xml:space="preserve"> À la façon d’</w:t>
      </w:r>
      <w:proofErr w:type="spellStart"/>
      <w:r w:rsidRPr="00843A08">
        <w:rPr>
          <w:rFonts w:eastAsiaTheme="minorEastAsia"/>
          <w:color w:val="auto"/>
        </w:rPr>
        <w:t>Al-Kwârizmî</w:t>
      </w:r>
      <w:proofErr w:type="spellEnd"/>
    </w:p>
    <w:p w14:paraId="30362818" w14:textId="77777777" w:rsidR="00843A08" w:rsidRPr="00843A08" w:rsidRDefault="00843A08" w:rsidP="00843A08">
      <w:pPr>
        <w:pStyle w:val="Studys"/>
        <w:rPr>
          <w:rFonts w:eastAsiaTheme="minorEastAsia"/>
          <w:color w:val="auto"/>
        </w:rPr>
      </w:pPr>
      <w:r w:rsidRPr="00843A08">
        <w:rPr>
          <w:rFonts w:eastAsiaTheme="minorEastAsia"/>
          <w:color w:val="auto"/>
        </w:rPr>
        <w:t>À sa mort, un homme laisse 3 fils et une fortune qui s’élève à 800 dirhams.</w:t>
      </w:r>
    </w:p>
    <w:p w14:paraId="28ACDDDD" w14:textId="77777777" w:rsidR="00843A08" w:rsidRPr="00843A08" w:rsidRDefault="00843A08" w:rsidP="00843A08">
      <w:pPr>
        <w:pStyle w:val="Studys"/>
        <w:rPr>
          <w:rFonts w:eastAsiaTheme="minorEastAsia"/>
          <w:color w:val="auto"/>
        </w:rPr>
      </w:pPr>
      <w:r w:rsidRPr="00843A08">
        <w:rPr>
          <w:rFonts w:eastAsiaTheme="minorEastAsia"/>
          <w:color w:val="auto"/>
        </w:rPr>
        <w:t>Il fait à son deuxième fils, une donation égale à la part de son premier fils à laquelle il ajoute 70 dirhams.</w:t>
      </w:r>
    </w:p>
    <w:p w14:paraId="58B4D639" w14:textId="77777777" w:rsidR="00843A08" w:rsidRDefault="00843A08" w:rsidP="00843A08">
      <w:pPr>
        <w:pStyle w:val="Studys"/>
        <w:rPr>
          <w:rFonts w:eastAsiaTheme="minorEastAsia"/>
          <w:color w:val="auto"/>
        </w:rPr>
      </w:pPr>
      <w:r w:rsidRPr="00843A08">
        <w:rPr>
          <w:rFonts w:eastAsiaTheme="minorEastAsia"/>
          <w:color w:val="auto"/>
        </w:rPr>
        <w:t xml:space="preserve">À son troisième fils, il fait une donation égale au double de la part de son premier fils à laquelle il retire 70 dirhams. </w:t>
      </w:r>
    </w:p>
    <w:p w14:paraId="683C8042" w14:textId="775A4A67" w:rsidR="005F75F4" w:rsidRDefault="005F75F4" w:rsidP="00843A08">
      <w:pPr>
        <w:pStyle w:val="Studys"/>
        <w:rPr>
          <w:rFonts w:eastAsiaTheme="minorEastAsia"/>
          <w:color w:val="auto"/>
        </w:rPr>
      </w:pPr>
      <w:r>
        <w:rPr>
          <w:rFonts w:eastAsiaTheme="minorEastAsia"/>
          <w:color w:val="auto"/>
        </w:rPr>
        <w:t>Un pavé vert correspond à la part du premier fils.</w:t>
      </w:r>
    </w:p>
    <w:p w14:paraId="7BD54893" w14:textId="5C513783" w:rsidR="005F75F4" w:rsidRDefault="005F75F4" w:rsidP="005F75F4">
      <w:pPr>
        <w:pStyle w:val="Studys"/>
        <w:rPr>
          <w:rFonts w:eastAsiaTheme="minorEastAsia"/>
          <w:color w:val="auto"/>
        </w:rPr>
      </w:pPr>
      <w:r>
        <w:rPr>
          <w:rFonts w:eastAsiaTheme="minorEastAsia"/>
          <w:color w:val="auto"/>
        </w:rPr>
        <w:t>Un pavé blanc correspond à 70 dirhams.</w:t>
      </w:r>
    </w:p>
    <w:p w14:paraId="55F945B6" w14:textId="17700606" w:rsidR="00843A08" w:rsidRDefault="005F75F4" w:rsidP="00843A08">
      <w:pPr>
        <w:pStyle w:val="Studys"/>
        <w:rPr>
          <w:rFonts w:eastAsiaTheme="minorEastAsia"/>
          <w:color w:val="auto"/>
        </w:rPr>
      </w:pPr>
      <w:r>
        <w:rPr>
          <w:rFonts w:eastAsiaTheme="minorEastAsia"/>
          <w:color w:val="auto"/>
        </w:rPr>
        <w:t>Complète le schéma et calcule la valeur de la part du premier fils.</w:t>
      </w:r>
    </w:p>
    <w:p w14:paraId="3F211A02" w14:textId="77777777" w:rsidR="005F75F4" w:rsidRDefault="005F75F4" w:rsidP="00843A08">
      <w:pPr>
        <w:pStyle w:val="Studys"/>
        <w:rPr>
          <w:rFonts w:eastAsiaTheme="minorEastAsia"/>
          <w:color w:val="auto"/>
        </w:rPr>
      </w:pPr>
    </w:p>
    <w:p w14:paraId="6D35F0F4" w14:textId="1D506F83" w:rsidR="00843A08" w:rsidRDefault="00843A08" w:rsidP="00843A08">
      <w:pPr>
        <w:pStyle w:val="Studys"/>
        <w:rPr>
          <w:rFonts w:eastAsiaTheme="minorEastAsia"/>
          <w:color w:val="auto"/>
        </w:rPr>
      </w:pPr>
      <w:r>
        <w:rPr>
          <w:rFonts w:eastAsiaTheme="minorEastAsia"/>
          <w:color w:val="auto"/>
        </w:rPr>
        <w:lastRenderedPageBreak/>
        <mc:AlternateContent>
          <mc:Choice Requires="wpg">
            <w:drawing>
              <wp:inline distT="0" distB="0" distL="0" distR="0" wp14:anchorId="31D2AF2F" wp14:editId="39C25AFD">
                <wp:extent cx="5749174" cy="1155700"/>
                <wp:effectExtent l="0" t="0" r="4445" b="25400"/>
                <wp:docPr id="1793705417" name="PB_AL 4_ 2"/>
                <wp:cNvGraphicFramePr/>
                <a:graphic xmlns:a="http://schemas.openxmlformats.org/drawingml/2006/main">
                  <a:graphicData uri="http://schemas.microsoft.com/office/word/2010/wordprocessingGroup">
                    <wpg:wgp>
                      <wpg:cNvGrpSpPr/>
                      <wpg:grpSpPr>
                        <a:xfrm>
                          <a:off x="0" y="0"/>
                          <a:ext cx="5749174" cy="1155700"/>
                          <a:chOff x="0" y="0"/>
                          <a:chExt cx="5749174" cy="1155700"/>
                        </a:xfrm>
                      </wpg:grpSpPr>
                      <wps:wsp>
                        <wps:cNvPr id="40418982" name="E 0"/>
                        <wps:cNvSpPr txBox="1"/>
                        <wps:spPr>
                          <a:xfrm>
                            <a:off x="0" y="0"/>
                            <a:ext cx="1401900" cy="359999"/>
                          </a:xfrm>
                          <a:prstGeom prst="rect">
                            <a:avLst/>
                          </a:prstGeom>
                          <a:pattFill>
                            <a:fgClr>
                              <a:srgbClr val="FAFEDA"/>
                            </a:fgClr>
                            <a:bgClr>
                              <a:srgbClr val="FAFEDA"/>
                            </a:bgClr>
                          </a:pattFill>
                          <a:ln w="6350">
                            <a:noFill/>
                          </a:ln>
                        </wps:spPr>
                        <wps:txbx>
                          <w:txbxContent>
                            <w:p w14:paraId="19ABA567" w14:textId="77777777" w:rsidR="00843A08" w:rsidRPr="00843A08" w:rsidRDefault="00843A08" w:rsidP="00843A08">
                              <w:pPr>
                                <w:spacing w:after="0"/>
                                <w:rPr>
                                  <w:rFonts w:ascii="Verdana" w:hAnsi="Verdana"/>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177199014" name="E 0_ 2"/>
                        <wps:cNvSpPr txBox="1"/>
                        <wps:spPr>
                          <a:xfrm>
                            <a:off x="1425844" y="0"/>
                            <a:ext cx="900000" cy="359999"/>
                          </a:xfrm>
                          <a:prstGeom prst="rect">
                            <a:avLst/>
                          </a:prstGeom>
                          <a:pattFill>
                            <a:fgClr>
                              <a:srgbClr val="C1F0C7"/>
                            </a:fgClr>
                            <a:bgClr>
                              <a:srgbClr val="C1F0C7"/>
                            </a:bgClr>
                          </a:pattFill>
                          <a:ln w="12700">
                            <a:solidFill>
                              <a:prstClr val="black"/>
                            </a:solidFill>
                          </a:ln>
                        </wps:spPr>
                        <wps:txbx>
                          <w:txbxContent>
                            <w:p w14:paraId="13C27A04" w14:textId="77777777" w:rsidR="00843A08" w:rsidRPr="00843A08" w:rsidRDefault="00843A08" w:rsidP="00843A08">
                              <w:pPr>
                                <w:spacing w:after="0"/>
                                <w:jc w:val="center"/>
                                <w:rPr>
                                  <w:rFonts w:ascii="Verdana" w:hAnsi="Verdana"/>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22612564" name="E 1"/>
                        <wps:cNvSpPr txBox="1"/>
                        <wps:spPr>
                          <a:xfrm>
                            <a:off x="0" y="379708"/>
                            <a:ext cx="1401900" cy="360000"/>
                          </a:xfrm>
                          <a:prstGeom prst="rect">
                            <a:avLst/>
                          </a:prstGeom>
                          <a:pattFill>
                            <a:fgClr>
                              <a:srgbClr val="FAFEDA"/>
                            </a:fgClr>
                            <a:bgClr>
                              <a:srgbClr val="FAFEDA"/>
                            </a:bgClr>
                          </a:pattFill>
                          <a:ln w="6350">
                            <a:noFill/>
                          </a:ln>
                        </wps:spPr>
                        <wps:txbx>
                          <w:txbxContent>
                            <w:p w14:paraId="11714945" w14:textId="77777777" w:rsidR="00843A08" w:rsidRPr="00843A08" w:rsidRDefault="00843A08" w:rsidP="00843A08">
                              <w:pPr>
                                <w:spacing w:after="0"/>
                                <w:rPr>
                                  <w:rFonts w:ascii="Verdana" w:hAnsi="Verdana"/>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2020520488" name="E 1_ 4"/>
                        <wps:cNvSpPr txBox="1"/>
                        <wps:spPr>
                          <a:xfrm>
                            <a:off x="1425844" y="379708"/>
                            <a:ext cx="900000" cy="360000"/>
                          </a:xfrm>
                          <a:prstGeom prst="rect">
                            <a:avLst/>
                          </a:prstGeom>
                          <a:pattFill>
                            <a:fgClr>
                              <a:srgbClr val="C1F0C7"/>
                            </a:fgClr>
                            <a:bgClr>
                              <a:srgbClr val="C1F0C7"/>
                            </a:bgClr>
                          </a:pattFill>
                          <a:ln w="12700">
                            <a:solidFill>
                              <a:prstClr val="black"/>
                            </a:solidFill>
                          </a:ln>
                        </wps:spPr>
                        <wps:txbx>
                          <w:txbxContent>
                            <w:p w14:paraId="7EA7516A" w14:textId="77777777" w:rsidR="00843A08" w:rsidRPr="00843A08" w:rsidRDefault="00843A08" w:rsidP="00843A08">
                              <w:pPr>
                                <w:spacing w:after="0"/>
                                <w:jc w:val="center"/>
                                <w:rPr>
                                  <w:rFonts w:ascii="Verdana" w:hAnsi="Verdana"/>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09654958" name="E 1_ 5"/>
                        <wps:cNvSpPr txBox="1"/>
                        <wps:spPr>
                          <a:xfrm>
                            <a:off x="2355742" y="379708"/>
                            <a:ext cx="360000" cy="360000"/>
                          </a:xfrm>
                          <a:prstGeom prst="rect">
                            <a:avLst/>
                          </a:prstGeom>
                          <a:pattFill>
                            <a:fgClr>
                              <a:srgbClr val="FFFFFF"/>
                            </a:fgClr>
                            <a:bgClr>
                              <a:srgbClr val="FFFFFF"/>
                            </a:bgClr>
                          </a:pattFill>
                          <a:ln w="12700">
                            <a:solidFill>
                              <a:prstClr val="black"/>
                            </a:solidFill>
                          </a:ln>
                        </wps:spPr>
                        <wps:txbx>
                          <w:txbxContent>
                            <w:p w14:paraId="2AACE92B" w14:textId="77777777" w:rsidR="00843A08" w:rsidRPr="00843A08" w:rsidRDefault="00843A08" w:rsidP="00843A08">
                              <w:pPr>
                                <w:spacing w:after="0"/>
                                <w:jc w:val="center"/>
                                <w:rPr>
                                  <w:rFonts w:ascii="Verdana" w:hAnsi="Verdana"/>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8260382" name="E 2"/>
                        <wps:cNvSpPr txBox="1"/>
                        <wps:spPr>
                          <a:xfrm>
                            <a:off x="0" y="767166"/>
                            <a:ext cx="1401900" cy="360000"/>
                          </a:xfrm>
                          <a:prstGeom prst="rect">
                            <a:avLst/>
                          </a:prstGeom>
                          <a:pattFill>
                            <a:fgClr>
                              <a:srgbClr val="FAFEDA"/>
                            </a:fgClr>
                            <a:bgClr>
                              <a:srgbClr val="FAFEDA"/>
                            </a:bgClr>
                          </a:pattFill>
                          <a:ln w="6350">
                            <a:noFill/>
                          </a:ln>
                        </wps:spPr>
                        <wps:txbx>
                          <w:txbxContent>
                            <w:p w14:paraId="155528C5" w14:textId="77777777" w:rsidR="00843A08" w:rsidRPr="00843A08" w:rsidRDefault="00843A08" w:rsidP="00843A08">
                              <w:pPr>
                                <w:spacing w:after="0"/>
                                <w:rPr>
                                  <w:rFonts w:ascii="Verdana" w:hAnsi="Verdana"/>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054726904" name="E 2_ 7"/>
                        <wps:cNvSpPr txBox="1"/>
                        <wps:spPr>
                          <a:xfrm>
                            <a:off x="1425844" y="767166"/>
                            <a:ext cx="900000" cy="360000"/>
                          </a:xfrm>
                          <a:prstGeom prst="rect">
                            <a:avLst/>
                          </a:prstGeom>
                          <a:pattFill>
                            <a:fgClr>
                              <a:srgbClr val="C1F0C7"/>
                            </a:fgClr>
                            <a:bgClr>
                              <a:srgbClr val="C1F0C7"/>
                            </a:bgClr>
                          </a:pattFill>
                          <a:ln w="12700">
                            <a:solidFill>
                              <a:prstClr val="black"/>
                            </a:solidFill>
                          </a:ln>
                        </wps:spPr>
                        <wps:txbx>
                          <w:txbxContent>
                            <w:p w14:paraId="1C568F1B" w14:textId="77777777" w:rsidR="00843A08" w:rsidRPr="00843A08" w:rsidRDefault="00843A08" w:rsidP="00843A08">
                              <w:pPr>
                                <w:spacing w:after="0"/>
                                <w:jc w:val="center"/>
                                <w:rPr>
                                  <w:rFonts w:ascii="Verdana" w:hAnsi="Verdana"/>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48111786" name="E 2_ 8"/>
                        <wps:cNvSpPr txBox="1"/>
                        <wps:spPr>
                          <a:xfrm>
                            <a:off x="2347993" y="767166"/>
                            <a:ext cx="900000" cy="360000"/>
                          </a:xfrm>
                          <a:prstGeom prst="rect">
                            <a:avLst/>
                          </a:prstGeom>
                          <a:pattFill>
                            <a:fgClr>
                              <a:srgbClr val="C1F0C7"/>
                            </a:fgClr>
                            <a:bgClr>
                              <a:srgbClr val="C1F0C7"/>
                            </a:bgClr>
                          </a:pattFill>
                          <a:ln w="12700">
                            <a:solidFill>
                              <a:prstClr val="black"/>
                            </a:solidFill>
                          </a:ln>
                        </wps:spPr>
                        <wps:txbx>
                          <w:txbxContent>
                            <w:p w14:paraId="523389B4" w14:textId="77777777" w:rsidR="00843A08" w:rsidRPr="00843A08" w:rsidRDefault="00843A08" w:rsidP="00843A08">
                              <w:pPr>
                                <w:spacing w:after="0"/>
                                <w:jc w:val="center"/>
                                <w:rPr>
                                  <w:rFonts w:ascii="Verdana" w:hAnsi="Verdana"/>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17830254" name="E 2_ 9"/>
                        <wps:cNvSpPr txBox="1"/>
                        <wps:spPr>
                          <a:xfrm>
                            <a:off x="2890433" y="767166"/>
                            <a:ext cx="360000" cy="360000"/>
                          </a:xfrm>
                          <a:prstGeom prst="rect">
                            <a:avLst/>
                          </a:prstGeom>
                          <a:pattFill>
                            <a:fgClr>
                              <a:srgbClr val="FFFFFF"/>
                            </a:fgClr>
                            <a:bgClr>
                              <a:srgbClr val="FFFFFF"/>
                            </a:bgClr>
                          </a:pattFill>
                          <a:ln w="12700">
                            <a:solidFill>
                              <a:prstClr val="black"/>
                            </a:solidFill>
                          </a:ln>
                        </wps:spPr>
                        <wps:txbx>
                          <w:txbxContent>
                            <w:p w14:paraId="57A525ED" w14:textId="77777777" w:rsidR="00843A08" w:rsidRPr="00843A08" w:rsidRDefault="00843A08" w:rsidP="00843A08">
                              <w:pPr>
                                <w:spacing w:after="0"/>
                                <w:jc w:val="center"/>
                                <w:rPr>
                                  <w:rFonts w:ascii="Verdana" w:hAnsi="Verdana"/>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83768521" name="ArcD"/>
                        <wps:cNvSpPr/>
                        <wps:spPr>
                          <a:xfrm>
                            <a:off x="4014061" y="0"/>
                            <a:ext cx="360000" cy="1155700"/>
                          </a:xfrm>
                          <a:prstGeom prst="rightBrac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5262610" name="ED"/>
                        <wps:cNvSpPr txBox="1"/>
                        <wps:spPr>
                          <a:xfrm>
                            <a:off x="4347274" y="0"/>
                            <a:ext cx="1401900" cy="1155700"/>
                          </a:xfrm>
                          <a:prstGeom prst="rect">
                            <a:avLst/>
                          </a:prstGeom>
                          <a:pattFill>
                            <a:fgClr>
                              <a:srgbClr val="FAFEDA"/>
                            </a:fgClr>
                            <a:bgClr>
                              <a:srgbClr val="FAFEDA"/>
                            </a:bgClr>
                          </a:pattFill>
                          <a:ln w="6350">
                            <a:noFill/>
                          </a:ln>
                        </wps:spPr>
                        <wps:txbx>
                          <w:txbxContent>
                            <w:p w14:paraId="4FB5823B" w14:textId="77777777" w:rsidR="00843A08" w:rsidRPr="00843A08" w:rsidRDefault="00843A08" w:rsidP="00843A08">
                              <w:pPr>
                                <w:spacing w:after="0"/>
                                <w:jc w:val="center"/>
                                <w:rPr>
                                  <w:rFonts w:ascii="Verdana" w:hAnsi="Verdana"/>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g:wgp>
                  </a:graphicData>
                </a:graphic>
              </wp:inline>
            </w:drawing>
          </mc:Choice>
          <mc:Fallback>
            <w:pict>
              <v:group w14:anchorId="31D2AF2F" id="PB_AL 4_ 2" o:spid="_x0000_s1026" style="width:452.7pt;height:91pt;mso-position-horizontal-relative:char;mso-position-vertical-relative:line" coordsize="57491,11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">
                <v:shapetype id="_x0000_t202" coordsize="21600,21600" o:spt="202" path="m,l,21600r21600,l21600,xe">
                  <v:stroke joinstyle="miter"/>
                  <v:path gradientshapeok="t" o:connecttype="rect"/>
                </v:shapetype>
                <v:shape id="E 0" o:spid="_x0000_s1027" type="#_x0000_t202" style="position:absolute;width:14019;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" fillcolor="#fafeda" stroked="f" strokeweight=".5pt">
                  <v:fill color2="#fafeda" type="pattern"/>
                  <v:textbox inset=",0,,0">
                    <w:txbxContent>
                      <w:p w14:paraId="19ABA567" w14:textId="77777777" w:rsidR="00843A08" w:rsidRPr="00843A08" w:rsidRDefault="00843A08" w:rsidP="00843A08">
                        <w:pPr>
                          <w:spacing w:after="0"/>
                          <w:rPr>
                            <w:rFonts w:ascii="Verdana" w:hAnsi="Verdana"/>
                          </w:rPr>
                        </w:pPr>
                      </w:p>
                    </w:txbxContent>
                  </v:textbox>
                </v:shape>
                <v:shape id="E 0_ 2" o:spid="_x0000_s1028" type="#_x0000_t202" style="position:absolute;left:14258;width:90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" fillcolor="#c1f0c7" strokeweight="1pt">
                  <v:fill color2="#c1f0c7" type="pattern"/>
                  <v:textbox inset="0,0,0,0">
                    <w:txbxContent>
                      <w:p w14:paraId="13C27A04" w14:textId="77777777" w:rsidR="00843A08" w:rsidRPr="00843A08" w:rsidRDefault="00843A08" w:rsidP="00843A08">
                        <w:pPr>
                          <w:spacing w:after="0"/>
                          <w:jc w:val="center"/>
                          <w:rPr>
                            <w:rFonts w:ascii="Verdana" w:hAnsi="Verdana"/>
                          </w:rPr>
                        </w:pPr>
                      </w:p>
                    </w:txbxContent>
                  </v:textbox>
                </v:shape>
                <v:shape id="E 1" o:spid="_x0000_s1029" type="#_x0000_t202" style="position:absolute;top:3797;width:14019;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" fillcolor="#fafeda" stroked="f" strokeweight=".5pt">
                  <v:fill color2="#fafeda" type="pattern"/>
                  <v:textbox inset=",0,,0">
                    <w:txbxContent>
                      <w:p w14:paraId="11714945" w14:textId="77777777" w:rsidR="00843A08" w:rsidRPr="00843A08" w:rsidRDefault="00843A08" w:rsidP="00843A08">
                        <w:pPr>
                          <w:spacing w:after="0"/>
                          <w:rPr>
                            <w:rFonts w:ascii="Verdana" w:hAnsi="Verdana"/>
                          </w:rPr>
                        </w:pPr>
                      </w:p>
                    </w:txbxContent>
                  </v:textbox>
                </v:shape>
                <v:shape id="E 1_ 4" o:spid="_x0000_s1030" type="#_x0000_t202" style="position:absolute;left:14258;top:3797;width:90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" fillcolor="#c1f0c7" strokeweight="1pt">
                  <v:fill color2="#c1f0c7" type="pattern"/>
                  <v:textbox inset="0,0,0,0">
                    <w:txbxContent>
                      <w:p w14:paraId="7EA7516A" w14:textId="77777777" w:rsidR="00843A08" w:rsidRPr="00843A08" w:rsidRDefault="00843A08" w:rsidP="00843A08">
                        <w:pPr>
                          <w:spacing w:after="0"/>
                          <w:jc w:val="center"/>
                          <w:rPr>
                            <w:rFonts w:ascii="Verdana" w:hAnsi="Verdana"/>
                          </w:rPr>
                        </w:pPr>
                      </w:p>
                    </w:txbxContent>
                  </v:textbox>
                </v:shape>
                <v:shape id="E 1_ 5" o:spid="_x0000_s1031" type="#_x0000_t202" style="position:absolute;left:23557;top:3797;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" strokeweight="1pt">
                  <v:fill type="pattern"/>
                  <v:textbox inset="0,0,0,0">
                    <w:txbxContent>
                      <w:p w14:paraId="2AACE92B" w14:textId="77777777" w:rsidR="00843A08" w:rsidRPr="00843A08" w:rsidRDefault="00843A08" w:rsidP="00843A08">
                        <w:pPr>
                          <w:spacing w:after="0"/>
                          <w:jc w:val="center"/>
                          <w:rPr>
                            <w:rFonts w:ascii="Verdana" w:hAnsi="Verdana"/>
                          </w:rPr>
                        </w:pPr>
                      </w:p>
                    </w:txbxContent>
                  </v:textbox>
                </v:shape>
                <v:shape id="E 2" o:spid="_x0000_s1032" type="#_x0000_t202" style="position:absolute;top:7671;width:14019;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" fillcolor="#fafeda" stroked="f" strokeweight=".5pt">
                  <v:fill color2="#fafeda" type="pattern"/>
                  <v:textbox inset=",0,,0">
                    <w:txbxContent>
                      <w:p w14:paraId="155528C5" w14:textId="77777777" w:rsidR="00843A08" w:rsidRPr="00843A08" w:rsidRDefault="00843A08" w:rsidP="00843A08">
                        <w:pPr>
                          <w:spacing w:after="0"/>
                          <w:rPr>
                            <w:rFonts w:ascii="Verdana" w:hAnsi="Verdana"/>
                          </w:rPr>
                        </w:pPr>
                      </w:p>
                    </w:txbxContent>
                  </v:textbox>
                </v:shape>
                <v:shape id="E 2_ 7" o:spid="_x0000_s1033" type="#_x0000_t202" style="position:absolute;left:14258;top:7671;width:90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" fillcolor="#c1f0c7" strokeweight="1pt">
                  <v:fill color2="#c1f0c7" type="pattern"/>
                  <v:textbox inset="0,0,0,0">
                    <w:txbxContent>
                      <w:p w14:paraId="1C568F1B" w14:textId="77777777" w:rsidR="00843A08" w:rsidRPr="00843A08" w:rsidRDefault="00843A08" w:rsidP="00843A08">
                        <w:pPr>
                          <w:spacing w:after="0"/>
                          <w:jc w:val="center"/>
                          <w:rPr>
                            <w:rFonts w:ascii="Verdana" w:hAnsi="Verdana"/>
                          </w:rPr>
                        </w:pPr>
                      </w:p>
                    </w:txbxContent>
                  </v:textbox>
                </v:shape>
                <v:shape id="E 2_ 8" o:spid="_x0000_s1034" type="#_x0000_t202" style="position:absolute;left:23479;top:7671;width:90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" fillcolor="#c1f0c7" strokeweight="1pt">
                  <v:fill color2="#c1f0c7" type="pattern"/>
                  <v:textbox inset="0,0,0,0">
                    <w:txbxContent>
                      <w:p w14:paraId="523389B4" w14:textId="77777777" w:rsidR="00843A08" w:rsidRPr="00843A08" w:rsidRDefault="00843A08" w:rsidP="00843A08">
                        <w:pPr>
                          <w:spacing w:after="0"/>
                          <w:jc w:val="center"/>
                          <w:rPr>
                            <w:rFonts w:ascii="Verdana" w:hAnsi="Verdana"/>
                          </w:rPr>
                        </w:pPr>
                      </w:p>
                    </w:txbxContent>
                  </v:textbox>
                </v:shape>
                <v:shape id="E 2_ 9" o:spid="_x0000_s1035" type="#_x0000_t202" style="position:absolute;left:28904;top:7671;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" strokeweight="1pt">
                  <v:fill type="pattern"/>
                  <v:textbox inset="0,0,0,0">
                    <w:txbxContent>
                      <w:p w14:paraId="57A525ED" w14:textId="77777777" w:rsidR="00843A08" w:rsidRPr="00843A08" w:rsidRDefault="00843A08" w:rsidP="00843A08">
                        <w:pPr>
                          <w:spacing w:after="0"/>
                          <w:jc w:val="center"/>
                          <w:rPr>
                            <w:rFonts w:ascii="Verdana" w:hAnsi="Verdana"/>
                          </w:rPr>
                        </w:pP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rcD" o:spid="_x0000_s1036" type="#_x0000_t88" style="position:absolute;left:40140;width:3600;height:11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" adj="561" strokeweight=".5pt">
                  <v:stroke joinstyle="miter"/>
                </v:shape>
                <v:shape id="ED" o:spid="_x0000_s1037" type="#_x0000_t202" style="position:absolute;left:43472;width:14019;height:11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" fillcolor="#fafeda" stroked="f" strokeweight=".5pt">
                  <v:fill color2="#fafeda" type="pattern"/>
                  <v:textbox inset=",0,,0">
                    <w:txbxContent>
                      <w:p w14:paraId="4FB5823B" w14:textId="77777777" w:rsidR="00843A08" w:rsidRPr="00843A08" w:rsidRDefault="00843A08" w:rsidP="00843A08">
                        <w:pPr>
                          <w:spacing w:after="0"/>
                          <w:jc w:val="center"/>
                          <w:rPr>
                            <w:rFonts w:ascii="Verdana" w:hAnsi="Verdana"/>
                          </w:rPr>
                        </w:pPr>
                      </w:p>
                    </w:txbxContent>
                  </v:textbox>
                </v:shape>
                <w10:anchorlock/>
              </v:group>
            </w:pict>
          </mc:Fallback>
        </mc:AlternateContent>
      </w:r>
    </w:p>
    <w:p w14:paraId="7D0DDF5D" w14:textId="626DD1E7" w:rsidR="00843A08" w:rsidRDefault="00843A08" w:rsidP="00843A08">
      <w:pPr>
        <w:pStyle w:val="Studys"/>
        <w:rPr>
          <w:rFonts w:eastAsiaTheme="minorEastAsia"/>
          <w:color w:val="auto"/>
        </w:rPr>
      </w:pPr>
    </w:p>
    <w:p w14:paraId="00FEBF48" w14:textId="77777777" w:rsidR="005F75F4" w:rsidRDefault="005F75F4" w:rsidP="00843A08">
      <w:pPr>
        <w:pStyle w:val="Studys"/>
        <w:rPr>
          <w:rFonts w:eastAsiaTheme="minorEastAsia"/>
          <w:color w:val="auto"/>
        </w:rPr>
      </w:pPr>
    </w:p>
    <w:sectPr w:rsidR="005F75F4">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B8B2B" w14:textId="77777777" w:rsidR="00A5269B" w:rsidRDefault="00A5269B" w:rsidP="0093645C">
      <w:pPr>
        <w:spacing w:after="0" w:line="240" w:lineRule="auto"/>
      </w:pPr>
      <w:r>
        <w:separator/>
      </w:r>
    </w:p>
  </w:endnote>
  <w:endnote w:type="continuationSeparator" w:id="0">
    <w:p w14:paraId="2F43F0E9" w14:textId="77777777" w:rsidR="00A5269B" w:rsidRDefault="00A5269B" w:rsidP="00936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0D98C" w14:textId="77777777" w:rsidR="009F1FE6" w:rsidRDefault="009F1FE6">
    <w:pPr>
      <w:pStyle w:val="Pieddepage"/>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rPr>
      <w:t>2</w:t>
    </w:r>
    <w:r>
      <w:rPr>
        <w:caps/>
        <w:color w:val="4472C4" w:themeColor="accent1"/>
      </w:rPr>
      <w:fldChar w:fldCharType="end"/>
    </w:r>
  </w:p>
  <w:p w14:paraId="7C16CFC3" w14:textId="77777777" w:rsidR="009F1FE6" w:rsidRDefault="009F1FE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B51DD" w14:textId="77777777" w:rsidR="00A5269B" w:rsidRDefault="00A5269B" w:rsidP="0093645C">
      <w:pPr>
        <w:spacing w:after="0" w:line="240" w:lineRule="auto"/>
      </w:pPr>
      <w:r>
        <w:separator/>
      </w:r>
    </w:p>
  </w:footnote>
  <w:footnote w:type="continuationSeparator" w:id="0">
    <w:p w14:paraId="0200EBE6" w14:textId="77777777" w:rsidR="00A5269B" w:rsidRDefault="00A5269B" w:rsidP="009364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EA3DF" w14:textId="4947751B" w:rsidR="0093645C" w:rsidRPr="0093645C" w:rsidRDefault="0093645C" w:rsidP="0093645C">
    <w:pPr>
      <w:pStyle w:val="En-tte"/>
      <w:pBdr>
        <w:bottom w:val="single" w:sz="4" w:space="1" w:color="003300"/>
      </w:pBdr>
      <w:jc w:val="center"/>
      <w:rPr>
        <w:rFonts w:ascii="Arial" w:hAnsi="Arial" w:cs="Arial"/>
        <w:sz w:val="28"/>
      </w:rPr>
    </w:pPr>
    <w:r>
      <w:rPr>
        <w:rFonts w:ascii="Arial" w:hAnsi="Arial" w:cs="Arial"/>
        <w:sz w:val="28"/>
      </w:rPr>
      <w:t>Cahier_2026_5</w:t>
    </w:r>
    <w:r w:rsidRPr="00097764">
      <w:rPr>
        <w:rFonts w:ascii="Arial" w:hAnsi="Arial" w:cs="Arial"/>
        <w:sz w:val="28"/>
        <w:vertAlign w:val="superscript"/>
      </w:rPr>
      <w:t>e</w:t>
    </w:r>
    <w:r>
      <w:rPr>
        <w:rFonts w:ascii="Arial" w:hAnsi="Arial" w:cs="Arial"/>
        <w:sz w:val="28"/>
      </w:rPr>
      <w:t>_A</w:t>
    </w:r>
    <w:r w:rsidR="008434F6">
      <w:rPr>
        <w:rFonts w:ascii="Arial" w:hAnsi="Arial" w:cs="Arial"/>
        <w:sz w:val="28"/>
      </w:rPr>
      <w:t>5</w:t>
    </w:r>
    <w:r>
      <w:rPr>
        <w:rFonts w:ascii="Arial" w:hAnsi="Arial" w:cs="Arial"/>
        <w:sz w:val="28"/>
      </w:rPr>
      <w:t>_S</w:t>
    </w:r>
    <w:r w:rsidR="001C6A08">
      <w:rPr>
        <w:rFonts w:ascii="Arial" w:hAnsi="Arial" w:cs="Arial"/>
        <w:sz w:val="28"/>
      </w:rPr>
      <w:t>7</w:t>
    </w:r>
  </w:p>
  <w:p w14:paraId="6E99A192" w14:textId="77777777" w:rsidR="0093645C" w:rsidRDefault="0093645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093783"/>
    <w:multiLevelType w:val="hybridMultilevel"/>
    <w:tmpl w:val="A2D67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E0320AE"/>
    <w:multiLevelType w:val="hybridMultilevel"/>
    <w:tmpl w:val="B3BE3206"/>
    <w:lvl w:ilvl="0" w:tplc="040C0001">
      <w:start w:val="1"/>
      <w:numFmt w:val="bullet"/>
      <w:lvlText w:val=""/>
      <w:lvlJc w:val="left"/>
      <w:pPr>
        <w:ind w:left="1650" w:hanging="360"/>
      </w:pPr>
      <w:rPr>
        <w:rFonts w:ascii="Symbol" w:hAnsi="Symbol" w:hint="default"/>
      </w:rPr>
    </w:lvl>
    <w:lvl w:ilvl="1" w:tplc="040C0003" w:tentative="1">
      <w:start w:val="1"/>
      <w:numFmt w:val="bullet"/>
      <w:lvlText w:val="o"/>
      <w:lvlJc w:val="left"/>
      <w:pPr>
        <w:ind w:left="2370" w:hanging="360"/>
      </w:pPr>
      <w:rPr>
        <w:rFonts w:ascii="Courier New" w:hAnsi="Courier New" w:cs="Courier New" w:hint="default"/>
      </w:rPr>
    </w:lvl>
    <w:lvl w:ilvl="2" w:tplc="040C0005" w:tentative="1">
      <w:start w:val="1"/>
      <w:numFmt w:val="bullet"/>
      <w:lvlText w:val=""/>
      <w:lvlJc w:val="left"/>
      <w:pPr>
        <w:ind w:left="3090" w:hanging="360"/>
      </w:pPr>
      <w:rPr>
        <w:rFonts w:ascii="Wingdings" w:hAnsi="Wingdings" w:hint="default"/>
      </w:rPr>
    </w:lvl>
    <w:lvl w:ilvl="3" w:tplc="040C0001" w:tentative="1">
      <w:start w:val="1"/>
      <w:numFmt w:val="bullet"/>
      <w:lvlText w:val=""/>
      <w:lvlJc w:val="left"/>
      <w:pPr>
        <w:ind w:left="3810" w:hanging="360"/>
      </w:pPr>
      <w:rPr>
        <w:rFonts w:ascii="Symbol" w:hAnsi="Symbol" w:hint="default"/>
      </w:rPr>
    </w:lvl>
    <w:lvl w:ilvl="4" w:tplc="040C0003" w:tentative="1">
      <w:start w:val="1"/>
      <w:numFmt w:val="bullet"/>
      <w:lvlText w:val="o"/>
      <w:lvlJc w:val="left"/>
      <w:pPr>
        <w:ind w:left="4530" w:hanging="360"/>
      </w:pPr>
      <w:rPr>
        <w:rFonts w:ascii="Courier New" w:hAnsi="Courier New" w:cs="Courier New" w:hint="default"/>
      </w:rPr>
    </w:lvl>
    <w:lvl w:ilvl="5" w:tplc="040C0005" w:tentative="1">
      <w:start w:val="1"/>
      <w:numFmt w:val="bullet"/>
      <w:lvlText w:val=""/>
      <w:lvlJc w:val="left"/>
      <w:pPr>
        <w:ind w:left="5250" w:hanging="360"/>
      </w:pPr>
      <w:rPr>
        <w:rFonts w:ascii="Wingdings" w:hAnsi="Wingdings" w:hint="default"/>
      </w:rPr>
    </w:lvl>
    <w:lvl w:ilvl="6" w:tplc="040C0001" w:tentative="1">
      <w:start w:val="1"/>
      <w:numFmt w:val="bullet"/>
      <w:lvlText w:val=""/>
      <w:lvlJc w:val="left"/>
      <w:pPr>
        <w:ind w:left="5970" w:hanging="360"/>
      </w:pPr>
      <w:rPr>
        <w:rFonts w:ascii="Symbol" w:hAnsi="Symbol" w:hint="default"/>
      </w:rPr>
    </w:lvl>
    <w:lvl w:ilvl="7" w:tplc="040C0003" w:tentative="1">
      <w:start w:val="1"/>
      <w:numFmt w:val="bullet"/>
      <w:lvlText w:val="o"/>
      <w:lvlJc w:val="left"/>
      <w:pPr>
        <w:ind w:left="6690" w:hanging="360"/>
      </w:pPr>
      <w:rPr>
        <w:rFonts w:ascii="Courier New" w:hAnsi="Courier New" w:cs="Courier New" w:hint="default"/>
      </w:rPr>
    </w:lvl>
    <w:lvl w:ilvl="8" w:tplc="040C0005" w:tentative="1">
      <w:start w:val="1"/>
      <w:numFmt w:val="bullet"/>
      <w:lvlText w:val=""/>
      <w:lvlJc w:val="left"/>
      <w:pPr>
        <w:ind w:left="7410" w:hanging="360"/>
      </w:pPr>
      <w:rPr>
        <w:rFonts w:ascii="Wingdings" w:hAnsi="Wingdings" w:hint="default"/>
      </w:rPr>
    </w:lvl>
  </w:abstractNum>
  <w:num w:numId="1" w16cid:durableId="555974329">
    <w:abstractNumId w:val="1"/>
  </w:num>
  <w:num w:numId="2" w16cid:durableId="9192966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45C"/>
    <w:rsid w:val="000014CE"/>
    <w:rsid w:val="0001015C"/>
    <w:rsid w:val="0001197B"/>
    <w:rsid w:val="000119CC"/>
    <w:rsid w:val="000132B5"/>
    <w:rsid w:val="000138BF"/>
    <w:rsid w:val="00021127"/>
    <w:rsid w:val="00024006"/>
    <w:rsid w:val="00097973"/>
    <w:rsid w:val="000B0A8D"/>
    <w:rsid w:val="000D3A15"/>
    <w:rsid w:val="000E19F4"/>
    <w:rsid w:val="000E3DBF"/>
    <w:rsid w:val="000F4FC8"/>
    <w:rsid w:val="00123787"/>
    <w:rsid w:val="00134DFC"/>
    <w:rsid w:val="00155E5A"/>
    <w:rsid w:val="00181656"/>
    <w:rsid w:val="00194A5A"/>
    <w:rsid w:val="001A20AF"/>
    <w:rsid w:val="001C11D0"/>
    <w:rsid w:val="001C3F63"/>
    <w:rsid w:val="001C6A08"/>
    <w:rsid w:val="00207444"/>
    <w:rsid w:val="00207D56"/>
    <w:rsid w:val="00217DC5"/>
    <w:rsid w:val="00234170"/>
    <w:rsid w:val="00255223"/>
    <w:rsid w:val="0029072A"/>
    <w:rsid w:val="002A279C"/>
    <w:rsid w:val="002A4463"/>
    <w:rsid w:val="002C4F59"/>
    <w:rsid w:val="00313399"/>
    <w:rsid w:val="00324C26"/>
    <w:rsid w:val="00375511"/>
    <w:rsid w:val="003761A1"/>
    <w:rsid w:val="00377460"/>
    <w:rsid w:val="00377BD4"/>
    <w:rsid w:val="003833DF"/>
    <w:rsid w:val="003B2A1F"/>
    <w:rsid w:val="003B43B8"/>
    <w:rsid w:val="003D1DD2"/>
    <w:rsid w:val="003E53CA"/>
    <w:rsid w:val="00425901"/>
    <w:rsid w:val="004505BF"/>
    <w:rsid w:val="00455200"/>
    <w:rsid w:val="00470DEB"/>
    <w:rsid w:val="004A178B"/>
    <w:rsid w:val="004B7846"/>
    <w:rsid w:val="004E602E"/>
    <w:rsid w:val="004F1B81"/>
    <w:rsid w:val="00506FD3"/>
    <w:rsid w:val="0051717B"/>
    <w:rsid w:val="005446CD"/>
    <w:rsid w:val="005904A1"/>
    <w:rsid w:val="005B15C4"/>
    <w:rsid w:val="005B17B7"/>
    <w:rsid w:val="005F75F4"/>
    <w:rsid w:val="006507DB"/>
    <w:rsid w:val="00656C9A"/>
    <w:rsid w:val="006908EF"/>
    <w:rsid w:val="006932CE"/>
    <w:rsid w:val="006B107B"/>
    <w:rsid w:val="006D2CFF"/>
    <w:rsid w:val="006E0B2E"/>
    <w:rsid w:val="0074324E"/>
    <w:rsid w:val="0075765E"/>
    <w:rsid w:val="007621B5"/>
    <w:rsid w:val="0079260F"/>
    <w:rsid w:val="00792783"/>
    <w:rsid w:val="007A6D20"/>
    <w:rsid w:val="007F3607"/>
    <w:rsid w:val="00801D4C"/>
    <w:rsid w:val="00810267"/>
    <w:rsid w:val="00814A9A"/>
    <w:rsid w:val="00830145"/>
    <w:rsid w:val="008434F6"/>
    <w:rsid w:val="00843A08"/>
    <w:rsid w:val="0087570D"/>
    <w:rsid w:val="00887A0D"/>
    <w:rsid w:val="00892620"/>
    <w:rsid w:val="00895AEB"/>
    <w:rsid w:val="008D6BCD"/>
    <w:rsid w:val="008E22C3"/>
    <w:rsid w:val="008F6F2E"/>
    <w:rsid w:val="00910F51"/>
    <w:rsid w:val="0091142C"/>
    <w:rsid w:val="00930BE3"/>
    <w:rsid w:val="0093645C"/>
    <w:rsid w:val="009545B0"/>
    <w:rsid w:val="00960AEF"/>
    <w:rsid w:val="0096189A"/>
    <w:rsid w:val="00964FAE"/>
    <w:rsid w:val="009740E3"/>
    <w:rsid w:val="00986741"/>
    <w:rsid w:val="009B247B"/>
    <w:rsid w:val="009B5304"/>
    <w:rsid w:val="009C5466"/>
    <w:rsid w:val="009F1FE6"/>
    <w:rsid w:val="00A208E1"/>
    <w:rsid w:val="00A4070D"/>
    <w:rsid w:val="00A5269B"/>
    <w:rsid w:val="00A70DE5"/>
    <w:rsid w:val="00A84AE3"/>
    <w:rsid w:val="00A923B7"/>
    <w:rsid w:val="00AD515C"/>
    <w:rsid w:val="00AF5423"/>
    <w:rsid w:val="00AF6091"/>
    <w:rsid w:val="00B033B2"/>
    <w:rsid w:val="00B130B4"/>
    <w:rsid w:val="00B27B40"/>
    <w:rsid w:val="00B801A4"/>
    <w:rsid w:val="00BD36A5"/>
    <w:rsid w:val="00C228A9"/>
    <w:rsid w:val="00C450CF"/>
    <w:rsid w:val="00C71721"/>
    <w:rsid w:val="00C91242"/>
    <w:rsid w:val="00CA10B3"/>
    <w:rsid w:val="00CD5AA0"/>
    <w:rsid w:val="00CE54E4"/>
    <w:rsid w:val="00CF1403"/>
    <w:rsid w:val="00D0105C"/>
    <w:rsid w:val="00D227FF"/>
    <w:rsid w:val="00D255AA"/>
    <w:rsid w:val="00D579CD"/>
    <w:rsid w:val="00D72674"/>
    <w:rsid w:val="00D7691D"/>
    <w:rsid w:val="00DA06BA"/>
    <w:rsid w:val="00DA6CF6"/>
    <w:rsid w:val="00DB4B5F"/>
    <w:rsid w:val="00DD2602"/>
    <w:rsid w:val="00DD7853"/>
    <w:rsid w:val="00DF2C6C"/>
    <w:rsid w:val="00E2369E"/>
    <w:rsid w:val="00E3496F"/>
    <w:rsid w:val="00E36D40"/>
    <w:rsid w:val="00E37CD8"/>
    <w:rsid w:val="00E57DAF"/>
    <w:rsid w:val="00E666BD"/>
    <w:rsid w:val="00E75C25"/>
    <w:rsid w:val="00E821CE"/>
    <w:rsid w:val="00E92D1B"/>
    <w:rsid w:val="00E9567B"/>
    <w:rsid w:val="00EB39A6"/>
    <w:rsid w:val="00EE37DE"/>
    <w:rsid w:val="00F20AEA"/>
    <w:rsid w:val="00F27B58"/>
    <w:rsid w:val="00F421F0"/>
    <w:rsid w:val="00F47FBB"/>
    <w:rsid w:val="00F83506"/>
    <w:rsid w:val="00F926C1"/>
    <w:rsid w:val="00FB72E7"/>
    <w:rsid w:val="00FE342A"/>
    <w:rsid w:val="00FF1187"/>
    <w:rsid w:val="00FF3B3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268B5"/>
  <w15:chartTrackingRefBased/>
  <w15:docId w15:val="{17DC50FC-53BF-4B76-AE25-6F396D4B7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783"/>
  </w:style>
  <w:style w:type="paragraph" w:styleId="Titre1">
    <w:name w:val="heading 1"/>
    <w:basedOn w:val="Normal"/>
    <w:next w:val="Normal"/>
    <w:link w:val="Titre1Car"/>
    <w:uiPriority w:val="9"/>
    <w:qFormat/>
    <w:rsid w:val="00B130B4"/>
    <w:pPr>
      <w:keepNext/>
      <w:keepLines/>
      <w:spacing w:before="360" w:after="80"/>
      <w:outlineLvl w:val="0"/>
    </w:pPr>
    <w:rPr>
      <w:rFonts w:ascii="Cambria" w:eastAsiaTheme="majorEastAsia" w:hAnsi="Cambria" w:cstheme="majorBidi"/>
      <w:color w:val="2F5496" w:themeColor="accent1" w:themeShade="BF"/>
      <w:sz w:val="40"/>
      <w:szCs w:val="40"/>
    </w:rPr>
  </w:style>
  <w:style w:type="paragraph" w:styleId="Titre2">
    <w:name w:val="heading 2"/>
    <w:basedOn w:val="Normal"/>
    <w:next w:val="Normal"/>
    <w:link w:val="Titre2Car"/>
    <w:uiPriority w:val="9"/>
    <w:unhideWhenUsed/>
    <w:qFormat/>
    <w:rsid w:val="00B130B4"/>
    <w:pPr>
      <w:keepNext/>
      <w:keepLines/>
      <w:spacing w:before="160" w:after="80"/>
      <w:outlineLvl w:val="1"/>
    </w:pPr>
    <w:rPr>
      <w:rFonts w:ascii="Cambria" w:eastAsiaTheme="majorEastAsia" w:hAnsi="Cambria" w:cstheme="majorBidi"/>
      <w:color w:val="2F5496" w:themeColor="accent1" w:themeShade="BF"/>
      <w:sz w:val="36"/>
      <w:szCs w:val="32"/>
    </w:rPr>
  </w:style>
  <w:style w:type="paragraph" w:styleId="Titre3">
    <w:name w:val="heading 3"/>
    <w:basedOn w:val="Normal"/>
    <w:next w:val="Normal"/>
    <w:link w:val="Titre3Car"/>
    <w:uiPriority w:val="9"/>
    <w:unhideWhenUsed/>
    <w:qFormat/>
    <w:rsid w:val="00B130B4"/>
    <w:pPr>
      <w:keepNext/>
      <w:keepLines/>
      <w:spacing w:before="160" w:after="80"/>
      <w:outlineLvl w:val="2"/>
    </w:pPr>
    <w:rPr>
      <w:rFonts w:ascii="Cambria" w:eastAsiaTheme="majorEastAsia" w:hAnsi="Cambria" w:cstheme="majorBidi"/>
      <w:color w:val="2F5496" w:themeColor="accent1" w:themeShade="BF"/>
      <w:sz w:val="32"/>
      <w:szCs w:val="28"/>
    </w:rPr>
  </w:style>
  <w:style w:type="paragraph" w:styleId="Titre4">
    <w:name w:val="heading 4"/>
    <w:basedOn w:val="Normal"/>
    <w:next w:val="Normal"/>
    <w:link w:val="Titre4Car"/>
    <w:uiPriority w:val="9"/>
    <w:semiHidden/>
    <w:unhideWhenUsed/>
    <w:qFormat/>
    <w:rsid w:val="0093645C"/>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93645C"/>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93645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3645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3645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3645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rsid w:val="00792783"/>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792783"/>
  </w:style>
  <w:style w:type="paragraph" w:customStyle="1" w:styleId="Studys">
    <w:name w:val="Studys"/>
    <w:basedOn w:val="Normal"/>
    <w:link w:val="StudysCar"/>
    <w:qFormat/>
    <w:rsid w:val="00792783"/>
    <w:pPr>
      <w:spacing w:line="360" w:lineRule="auto"/>
    </w:pPr>
    <w:rPr>
      <w:rFonts w:ascii="Verdana" w:hAnsi="Verdana"/>
      <w:color w:val="000000"/>
      <w:sz w:val="28"/>
    </w:rPr>
  </w:style>
  <w:style w:type="character" w:customStyle="1" w:styleId="StudysCar">
    <w:name w:val="Studys Car"/>
    <w:basedOn w:val="Policepardfaut"/>
    <w:link w:val="Studys"/>
    <w:rsid w:val="00792783"/>
    <w:rPr>
      <w:rFonts w:ascii="Verdana" w:hAnsi="Verdana"/>
      <w:color w:val="000000"/>
      <w:sz w:val="28"/>
    </w:rPr>
  </w:style>
  <w:style w:type="character" w:customStyle="1" w:styleId="Titre1Car">
    <w:name w:val="Titre 1 Car"/>
    <w:basedOn w:val="Policepardfaut"/>
    <w:link w:val="Titre1"/>
    <w:uiPriority w:val="9"/>
    <w:rsid w:val="00B130B4"/>
    <w:rPr>
      <w:rFonts w:ascii="Cambria" w:eastAsiaTheme="majorEastAsia" w:hAnsi="Cambria" w:cstheme="majorBidi"/>
      <w:color w:val="2F5496" w:themeColor="accent1" w:themeShade="BF"/>
      <w:sz w:val="40"/>
      <w:szCs w:val="40"/>
    </w:rPr>
  </w:style>
  <w:style w:type="character" w:customStyle="1" w:styleId="Titre3Car">
    <w:name w:val="Titre 3 Car"/>
    <w:basedOn w:val="Policepardfaut"/>
    <w:link w:val="Titre3"/>
    <w:uiPriority w:val="9"/>
    <w:rsid w:val="00B130B4"/>
    <w:rPr>
      <w:rFonts w:ascii="Cambria" w:eastAsiaTheme="majorEastAsia" w:hAnsi="Cambria" w:cstheme="majorBidi"/>
      <w:color w:val="2F5496" w:themeColor="accent1" w:themeShade="BF"/>
      <w:sz w:val="32"/>
      <w:szCs w:val="28"/>
    </w:rPr>
  </w:style>
  <w:style w:type="character" w:customStyle="1" w:styleId="Titre2Car">
    <w:name w:val="Titre 2 Car"/>
    <w:basedOn w:val="Policepardfaut"/>
    <w:link w:val="Titre2"/>
    <w:uiPriority w:val="9"/>
    <w:rsid w:val="00B130B4"/>
    <w:rPr>
      <w:rFonts w:ascii="Cambria" w:eastAsiaTheme="majorEastAsia" w:hAnsi="Cambria" w:cstheme="majorBidi"/>
      <w:color w:val="2F5496" w:themeColor="accent1" w:themeShade="BF"/>
      <w:sz w:val="36"/>
      <w:szCs w:val="32"/>
    </w:rPr>
  </w:style>
  <w:style w:type="character" w:customStyle="1" w:styleId="Titre4Car">
    <w:name w:val="Titre 4 Car"/>
    <w:basedOn w:val="Policepardfaut"/>
    <w:link w:val="Titre4"/>
    <w:uiPriority w:val="9"/>
    <w:semiHidden/>
    <w:rsid w:val="0093645C"/>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93645C"/>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93645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3645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3645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3645C"/>
    <w:rPr>
      <w:rFonts w:eastAsiaTheme="majorEastAsia" w:cstheme="majorBidi"/>
      <w:color w:val="272727" w:themeColor="text1" w:themeTint="D8"/>
    </w:rPr>
  </w:style>
  <w:style w:type="paragraph" w:styleId="Titre">
    <w:name w:val="Title"/>
    <w:basedOn w:val="Normal"/>
    <w:next w:val="Normal"/>
    <w:link w:val="TitreCar"/>
    <w:uiPriority w:val="10"/>
    <w:qFormat/>
    <w:rsid w:val="009364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3645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3645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3645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3645C"/>
    <w:pPr>
      <w:spacing w:before="160"/>
      <w:jc w:val="center"/>
    </w:pPr>
    <w:rPr>
      <w:i/>
      <w:iCs/>
      <w:color w:val="404040" w:themeColor="text1" w:themeTint="BF"/>
    </w:rPr>
  </w:style>
  <w:style w:type="character" w:customStyle="1" w:styleId="CitationCar">
    <w:name w:val="Citation Car"/>
    <w:basedOn w:val="Policepardfaut"/>
    <w:link w:val="Citation"/>
    <w:uiPriority w:val="29"/>
    <w:rsid w:val="0093645C"/>
    <w:rPr>
      <w:i/>
      <w:iCs/>
      <w:color w:val="404040" w:themeColor="text1" w:themeTint="BF"/>
    </w:rPr>
  </w:style>
  <w:style w:type="paragraph" w:styleId="Paragraphedeliste">
    <w:name w:val="List Paragraph"/>
    <w:basedOn w:val="Normal"/>
    <w:uiPriority w:val="34"/>
    <w:qFormat/>
    <w:rsid w:val="0093645C"/>
    <w:pPr>
      <w:ind w:left="720"/>
      <w:contextualSpacing/>
    </w:pPr>
  </w:style>
  <w:style w:type="character" w:styleId="Accentuationintense">
    <w:name w:val="Intense Emphasis"/>
    <w:basedOn w:val="Policepardfaut"/>
    <w:uiPriority w:val="21"/>
    <w:qFormat/>
    <w:rsid w:val="0093645C"/>
    <w:rPr>
      <w:i/>
      <w:iCs/>
      <w:color w:val="2F5496" w:themeColor="accent1" w:themeShade="BF"/>
    </w:rPr>
  </w:style>
  <w:style w:type="paragraph" w:styleId="Citationintense">
    <w:name w:val="Intense Quote"/>
    <w:basedOn w:val="Normal"/>
    <w:next w:val="Normal"/>
    <w:link w:val="CitationintenseCar"/>
    <w:uiPriority w:val="30"/>
    <w:qFormat/>
    <w:rsid w:val="0093645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93645C"/>
    <w:rPr>
      <w:i/>
      <w:iCs/>
      <w:color w:val="2F5496" w:themeColor="accent1" w:themeShade="BF"/>
    </w:rPr>
  </w:style>
  <w:style w:type="character" w:styleId="Rfrenceintense">
    <w:name w:val="Intense Reference"/>
    <w:basedOn w:val="Policepardfaut"/>
    <w:uiPriority w:val="32"/>
    <w:qFormat/>
    <w:rsid w:val="0093645C"/>
    <w:rPr>
      <w:b/>
      <w:bCs/>
      <w:smallCaps/>
      <w:color w:val="2F5496" w:themeColor="accent1" w:themeShade="BF"/>
      <w:spacing w:val="5"/>
    </w:rPr>
  </w:style>
  <w:style w:type="paragraph" w:styleId="En-tte">
    <w:name w:val="header"/>
    <w:basedOn w:val="Normal"/>
    <w:link w:val="En-tteCar"/>
    <w:uiPriority w:val="99"/>
    <w:unhideWhenUsed/>
    <w:rsid w:val="0093645C"/>
    <w:pPr>
      <w:tabs>
        <w:tab w:val="center" w:pos="4536"/>
        <w:tab w:val="right" w:pos="9072"/>
      </w:tabs>
      <w:spacing w:after="0" w:line="240" w:lineRule="auto"/>
    </w:pPr>
  </w:style>
  <w:style w:type="character" w:customStyle="1" w:styleId="En-tteCar">
    <w:name w:val="En-tête Car"/>
    <w:basedOn w:val="Policepardfaut"/>
    <w:link w:val="En-tte"/>
    <w:uiPriority w:val="99"/>
    <w:rsid w:val="0093645C"/>
  </w:style>
  <w:style w:type="paragraph" w:styleId="Pieddepage">
    <w:name w:val="footer"/>
    <w:basedOn w:val="Normal"/>
    <w:link w:val="PieddepageCar"/>
    <w:uiPriority w:val="99"/>
    <w:unhideWhenUsed/>
    <w:rsid w:val="009364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645C"/>
  </w:style>
  <w:style w:type="table" w:styleId="Grilledutableau">
    <w:name w:val="Table Grid"/>
    <w:basedOn w:val="TableauNormal"/>
    <w:uiPriority w:val="39"/>
    <w:rsid w:val="003E5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25522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5</Pages>
  <Words>384</Words>
  <Characters>2117</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Marie-Laure Besson</dc:creator>
  <cp:keywords/>
  <dc:description/>
  <cp:lastModifiedBy>Marie-Laure Besson</cp:lastModifiedBy>
  <cp:revision>5</cp:revision>
  <dcterms:created xsi:type="dcterms:W3CDTF">2026-07-02T11:17:00Z</dcterms:created>
  <dcterms:modified xsi:type="dcterms:W3CDTF">2026-07-05T15:52:00Z</dcterms:modified>
</cp:coreProperties>
</file>