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3C52D6E9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ED6C37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FE7D04">
        <w:rPr>
          <w:b/>
          <w:bCs/>
        </w:rPr>
        <w:t>1</w:t>
      </w:r>
    </w:p>
    <w:p w14:paraId="4A14D9F7" w14:textId="04A8C6A5" w:rsidR="007F1F1A" w:rsidRDefault="00ED6C37" w:rsidP="001D3974">
      <w:pPr>
        <w:pStyle w:val="Studys"/>
        <w:rPr>
          <w14:ligatures w14:val="none"/>
        </w:rPr>
      </w:pPr>
      <w:r w:rsidRPr="00ED6C37">
        <w:rPr>
          <w:b/>
          <w:bCs/>
        </w:rPr>
        <w:t>Calculer une longueur – Théorème de Thalès</w:t>
      </w:r>
    </w:p>
    <w:p w14:paraId="01197A9E" w14:textId="1DABF033" w:rsidR="00ED6C37" w:rsidRPr="004C4EE7" w:rsidRDefault="00ED6C37" w:rsidP="001D3974">
      <w:pPr>
        <w:pStyle w:val="Studys"/>
      </w:pPr>
      <w:r>
        <w:rPr>
          <w14:ligatures w14:val="none"/>
        </w:rPr>
        <w:drawing>
          <wp:inline distT="0" distB="0" distL="0" distR="0" wp14:anchorId="682AA3F3" wp14:editId="160DF81F">
            <wp:extent cx="3768831" cy="3754582"/>
            <wp:effectExtent l="0" t="0" r="3175" b="0"/>
            <wp:docPr id="6604069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0698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5588" cy="3761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07456" w14:textId="747FEA7F" w:rsidR="00ED6C37" w:rsidRDefault="00F217EF" w:rsidP="00ED6C37">
      <w:pPr>
        <w:pStyle w:val="Studys"/>
      </w:pPr>
      <w:r>
        <w:t xml:space="preserve">1) </w:t>
      </w:r>
      <w:r w:rsidR="00ED6C37">
        <w:t>Longueurs proportionnelles</w:t>
      </w:r>
    </w:p>
    <w:p w14:paraId="0D41C604" w14:textId="1B47AED1" w:rsidR="004C4EE7" w:rsidRDefault="00ED6C37" w:rsidP="00ED6C37">
      <w:pPr>
        <w:pStyle w:val="Studys"/>
      </w:pPr>
      <w:r>
        <w:t>Nomme les triangles qui ont leurs longueurs proportionnelles et écris les rapports égaux. Les droites en couleur sont parallèles.</w:t>
      </w:r>
    </w:p>
    <w:p w14:paraId="2B0036D1" w14:textId="32DCE9AA" w:rsidR="00ED6C37" w:rsidRDefault="00ED6C37" w:rsidP="00ED6C37">
      <w:pPr>
        <w:pStyle w:val="Studys"/>
      </w:pPr>
      <w:r>
        <w:rPr>
          <w14:ligatures w14:val="none"/>
        </w:rPr>
        <w:drawing>
          <wp:inline distT="0" distB="0" distL="0" distR="0" wp14:anchorId="5FFCDC46" wp14:editId="51704EF9">
            <wp:extent cx="2438400" cy="2004645"/>
            <wp:effectExtent l="0" t="0" r="0" b="0"/>
            <wp:docPr id="2078690086" name="Image 2" descr="Une image contenant ligne, diagramme, Tracé, pen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690086" name="Image 2" descr="Une image contenant ligne, diagramme, Tracé, pent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5812" cy="2010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D88CA" w14:textId="30879D7B" w:rsidR="00ED6C37" w:rsidRDefault="00ED6C37" w:rsidP="00ED6C37">
      <w:pPr>
        <w:pStyle w:val="Studys"/>
      </w:pPr>
      <w:r>
        <w:t>…</w:t>
      </w:r>
    </w:p>
    <w:p w14:paraId="3F3D217A" w14:textId="426BBF4F" w:rsidR="00ED6C37" w:rsidRDefault="00ED6C37" w:rsidP="00ED6C37">
      <w:pPr>
        <w:pStyle w:val="Studys"/>
      </w:pPr>
      <w:r>
        <w:lastRenderedPageBreak/>
        <w:t xml:space="preserve">2)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D4</w:t>
      </w:r>
      <w:r w:rsidRPr="000962F7">
        <w:rPr>
          <w:color w:val="0070C0"/>
        </w:rPr>
        <w:t>_S</w:t>
      </w:r>
      <w:r>
        <w:rPr>
          <w:color w:val="0070C0"/>
        </w:rPr>
        <w:t>1_Ex2</w:t>
      </w:r>
      <w:r>
        <w:t xml:space="preserve"> et réponds aux questions.</w:t>
      </w:r>
    </w:p>
    <w:p w14:paraId="4F17DAD9" w14:textId="77777777" w:rsidR="00ED6C37" w:rsidRDefault="00ED6C37" w:rsidP="00ED6C37">
      <w:pPr>
        <w:pStyle w:val="Studys"/>
      </w:pPr>
    </w:p>
    <w:p w14:paraId="1F90E947" w14:textId="77777777" w:rsidR="00ED6C37" w:rsidRDefault="00ED6C37" w:rsidP="00ED6C37">
      <w:pPr>
        <w:pStyle w:val="Studys"/>
      </w:pPr>
      <w:r>
        <w:t xml:space="preserve">3) Les points A, P et B sont alignés ainsi que les points A, R et C. </w:t>
      </w:r>
    </w:p>
    <w:p w14:paraId="07C0184A" w14:textId="7842BBEC" w:rsidR="00ED6C37" w:rsidRDefault="00ED6C37" w:rsidP="00ED6C37">
      <w:pPr>
        <w:pStyle w:val="Studys"/>
      </w:pPr>
      <w:r>
        <w:rPr>
          <w14:ligatures w14:val="none"/>
        </w:rPr>
        <w:drawing>
          <wp:inline distT="0" distB="0" distL="0" distR="0" wp14:anchorId="33303F5F" wp14:editId="517FAB9C">
            <wp:extent cx="1946564" cy="1069098"/>
            <wp:effectExtent l="0" t="0" r="0" b="0"/>
            <wp:docPr id="1993070956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070956" name="Image 1" descr="Une image contenant ligne, diagramm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6294" cy="1079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7B734" w14:textId="6F708FFE" w:rsidR="00ED6C37" w:rsidRDefault="00ED6C37" w:rsidP="00ED6C37">
      <w:pPr>
        <w:pStyle w:val="Studys"/>
      </w:pPr>
      <w:r>
        <w:t>Explique pourquoi tu peux appliquer le théorème de Thalès.</w:t>
      </w:r>
    </w:p>
    <w:p w14:paraId="4D025EF2" w14:textId="15EA59F1" w:rsidR="00ED6C37" w:rsidRDefault="00ED6C37" w:rsidP="00ED6C37">
      <w:pPr>
        <w:pStyle w:val="Studys"/>
      </w:pPr>
      <w:r>
        <w:t>…</w:t>
      </w:r>
    </w:p>
    <w:p w14:paraId="5CA9BE1B" w14:textId="77777777" w:rsidR="00ED6C37" w:rsidRDefault="00ED6C37" w:rsidP="00ED6C37">
      <w:pPr>
        <w:pStyle w:val="Studys"/>
      </w:pPr>
    </w:p>
    <w:p w14:paraId="15EDDDDF" w14:textId="76EF05CB" w:rsidR="00ED6C37" w:rsidRDefault="00ED6C37" w:rsidP="00ED6C37">
      <w:pPr>
        <w:pStyle w:val="Studys"/>
      </w:pPr>
      <w:r>
        <w:t>Écris alors les rapports égaux dans ces figures.</w:t>
      </w:r>
    </w:p>
    <w:p w14:paraId="003D7C21" w14:textId="10D6282E" w:rsidR="00ED6C37" w:rsidRDefault="00ED6C37" w:rsidP="00ED6C37">
      <w:pPr>
        <w:pStyle w:val="Studys"/>
      </w:pPr>
      <w:r>
        <w:t>…</w:t>
      </w:r>
    </w:p>
    <w:p w14:paraId="03F4342F" w14:textId="77777777" w:rsidR="00ED6C37" w:rsidRDefault="00ED6C37" w:rsidP="00ED6C37">
      <w:pPr>
        <w:pStyle w:val="Studys"/>
      </w:pPr>
    </w:p>
    <w:p w14:paraId="558F4D5D" w14:textId="77777777" w:rsidR="00ED6C37" w:rsidRDefault="00ED6C37" w:rsidP="00ED6C37">
      <w:pPr>
        <w:pStyle w:val="Studys"/>
      </w:pPr>
      <w:r>
        <w:t>4) Les droites en couleur sont parallèles.</w:t>
      </w:r>
    </w:p>
    <w:p w14:paraId="5E2E5676" w14:textId="1DB796AC" w:rsidR="00ED6C37" w:rsidRDefault="00ED6C37" w:rsidP="00ED6C37">
      <w:pPr>
        <w:pStyle w:val="Studys"/>
      </w:pPr>
      <w:r>
        <w:rPr>
          <w14:ligatures w14:val="none"/>
        </w:rPr>
        <w:drawing>
          <wp:inline distT="0" distB="0" distL="0" distR="0" wp14:anchorId="271C140F" wp14:editId="70869FBE">
            <wp:extent cx="1856509" cy="1172532"/>
            <wp:effectExtent l="0" t="0" r="0" b="8890"/>
            <wp:docPr id="2031444365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444365" name="Image 1" descr="Une image contenant ligne, diagramme, Tracé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9697" cy="118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6CB6E" w14:textId="7597DE0C" w:rsidR="00ED6C37" w:rsidRDefault="00ED6C37" w:rsidP="00ED6C37">
      <w:pPr>
        <w:pStyle w:val="Studys"/>
      </w:pPr>
      <w:r>
        <w:t xml:space="preserve"> Juliette a écrit :</w:t>
      </w:r>
    </w:p>
    <w:p w14:paraId="2131E617" w14:textId="127BCBE0" w:rsidR="00ED6C37" w:rsidRPr="00ED6C37" w:rsidRDefault="00000000" w:rsidP="00ED6C3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AB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AC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ED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EC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AE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BD</m:t>
              </m:r>
            </m:den>
          </m:f>
        </m:oMath>
      </m:oMathPara>
    </w:p>
    <w:p w14:paraId="72721EA8" w14:textId="77777777" w:rsidR="00ED6C37" w:rsidRPr="00ED6C37" w:rsidRDefault="00ED6C37" w:rsidP="00ED6C37">
      <w:pPr>
        <w:pStyle w:val="Studys"/>
        <w:rPr>
          <w:rFonts w:eastAsiaTheme="minorEastAsia"/>
        </w:rPr>
      </w:pPr>
    </w:p>
    <w:p w14:paraId="119A18C5" w14:textId="09739A6B" w:rsidR="00ED6C37" w:rsidRDefault="00ED6C37" w:rsidP="00ED6C37">
      <w:pPr>
        <w:pStyle w:val="Studys"/>
      </w:pPr>
      <w:r>
        <w:lastRenderedPageBreak/>
        <w:t>Explique et corrige son erreur.</w:t>
      </w:r>
    </w:p>
    <w:p w14:paraId="62B3183C" w14:textId="304A8AB8" w:rsidR="00ED6C37" w:rsidRDefault="00ED6C37" w:rsidP="00ED6C37">
      <w:pPr>
        <w:pStyle w:val="Studys"/>
      </w:pPr>
      <w:r>
        <w:t>…</w:t>
      </w:r>
    </w:p>
    <w:p w14:paraId="5F5DF73B" w14:textId="77777777" w:rsidR="00ED6C37" w:rsidRDefault="00ED6C37" w:rsidP="00ED6C37">
      <w:pPr>
        <w:pStyle w:val="Studys"/>
      </w:pPr>
    </w:p>
    <w:p w14:paraId="7480DD50" w14:textId="3D02970B" w:rsidR="00114E12" w:rsidRDefault="00114E12" w:rsidP="00114E12">
      <w:pPr>
        <w:pStyle w:val="Studys"/>
      </w:pPr>
      <w:r>
        <w:t>5) Dans la figure ci-dessous, les droites (GI) et (FD) sont parallèles.</w:t>
      </w:r>
    </w:p>
    <w:p w14:paraId="0EB74DD6" w14:textId="27696687" w:rsidR="00114E12" w:rsidRDefault="00114E12" w:rsidP="00114E12">
      <w:pPr>
        <w:pStyle w:val="Studys"/>
      </w:pPr>
      <w:r>
        <w:t>EI = 4, ED = 7 et GI = 5.</w:t>
      </w:r>
    </w:p>
    <w:p w14:paraId="362F63D7" w14:textId="546CEBB8" w:rsidR="00114E12" w:rsidRDefault="00114E12" w:rsidP="00114E12">
      <w:pPr>
        <w:pStyle w:val="Studys"/>
      </w:pPr>
      <w:r>
        <w:rPr>
          <w14:ligatures w14:val="none"/>
        </w:rPr>
        <w:drawing>
          <wp:inline distT="0" distB="0" distL="0" distR="0" wp14:anchorId="719BC384" wp14:editId="47EF8485">
            <wp:extent cx="2189019" cy="1340563"/>
            <wp:effectExtent l="0" t="0" r="1905" b="0"/>
            <wp:docPr id="1307167795" name="Image 1" descr="Une image contenant ligne, Parallèl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167795" name="Image 1" descr="Une image contenant ligne, Parallèle, diagramme, conception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2336" cy="134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EB338" w14:textId="1CBB7866" w:rsidR="00114E12" w:rsidRDefault="00114E12" w:rsidP="00114E12">
      <w:pPr>
        <w:pStyle w:val="Studys"/>
      </w:pPr>
      <w:r>
        <w:t>Complète pour calculer la longueur FD.</w:t>
      </w:r>
    </w:p>
    <w:p w14:paraId="35CE5F69" w14:textId="7B0DB373" w:rsidR="00114E12" w:rsidRDefault="00114E12" w:rsidP="00114E12">
      <w:pPr>
        <w:pStyle w:val="Studys"/>
      </w:pPr>
      <w:r>
        <w:t>Les triangles EGI et … sont tels que :</w:t>
      </w:r>
    </w:p>
    <w:p w14:paraId="2B353761" w14:textId="7904E052" w:rsidR="00114E12" w:rsidRDefault="00114E12" w:rsidP="00114E12">
      <w:pPr>
        <w:pStyle w:val="Studys"/>
      </w:pPr>
      <w:r>
        <w:t xml:space="preserve">E, G et F sont … ainsi que les points …, … et … </w:t>
      </w:r>
    </w:p>
    <w:p w14:paraId="339A5E61" w14:textId="5B9DCCE8" w:rsidR="00114E12" w:rsidRDefault="00114E12" w:rsidP="00114E12">
      <w:pPr>
        <w:pStyle w:val="Studys"/>
      </w:pPr>
      <w:r>
        <w:t>Les droites (…) et (…) sont parallèles.</w:t>
      </w:r>
    </w:p>
    <w:p w14:paraId="34D07A8C" w14:textId="4FCAC3EF" w:rsidR="00ED6C37" w:rsidRDefault="00114E12" w:rsidP="00114E12">
      <w:pPr>
        <w:pStyle w:val="Studys"/>
      </w:pPr>
      <w:r>
        <w:t xml:space="preserve">D’après le … </w:t>
      </w:r>
    </w:p>
    <w:p w14:paraId="3C7E0B5A" w14:textId="022F6CDD" w:rsidR="00114E12" w:rsidRPr="00114E12" w:rsidRDefault="00000000" w:rsidP="00114E12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EF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EI</m:t>
              </m:r>
            </m:num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6329BB39" w14:textId="77777777" w:rsidR="00114E12" w:rsidRDefault="00114E12" w:rsidP="00114E12">
      <w:pPr>
        <w:pStyle w:val="Studys"/>
        <w:rPr>
          <w:rFonts w:eastAsiaTheme="minorEastAsia"/>
        </w:rPr>
      </w:pPr>
    </w:p>
    <w:p w14:paraId="52F8C0D6" w14:textId="02FFA0A5" w:rsidR="00114E12" w:rsidRDefault="00114E12" w:rsidP="00114E12">
      <w:pPr>
        <w:pStyle w:val="Studys"/>
        <w:rPr>
          <w:rFonts w:eastAsiaTheme="minorEastAsia"/>
        </w:rPr>
      </w:pPr>
      <w:r w:rsidRPr="00114E12">
        <w:rPr>
          <w:rFonts w:eastAsiaTheme="minorEastAsia"/>
        </w:rPr>
        <w:t>Sachant que EI = 4, ED = 7 et GI = 5, on obtient :</w:t>
      </w:r>
    </w:p>
    <w:p w14:paraId="14DB4E61" w14:textId="5D3BAABB" w:rsidR="00114E12" w:rsidRPr="00114E12" w:rsidRDefault="00000000" w:rsidP="00114E12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FD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00B5FB1A" w14:textId="66400309" w:rsidR="00114E12" w:rsidRPr="00114E12" w:rsidRDefault="00114E12" w:rsidP="00114E12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Donc </w:t>
      </w:r>
      <m:oMath>
        <m:r>
          <w:rPr>
            <w:rFonts w:ascii="Cambria Math" w:eastAsiaTheme="minorEastAsia" w:hAnsi="Cambria Math"/>
            <w:sz w:val="32"/>
            <w:szCs w:val="32"/>
          </w:rPr>
          <m:t>FD×…=… ×…</m:t>
        </m:r>
      </m:oMath>
    </w:p>
    <w:p w14:paraId="3C0BAFDB" w14:textId="1B6E1A36" w:rsidR="00114E12" w:rsidRPr="00114E12" w:rsidRDefault="00114E12" w:rsidP="00114E12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FD=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77186D45" w14:textId="6AE79B0E" w:rsidR="00ED6C37" w:rsidRPr="00114E12" w:rsidRDefault="00114E12" w:rsidP="00ED6C37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FD=…</m:t>
          </m:r>
        </m:oMath>
      </m:oMathPara>
    </w:p>
    <w:p w14:paraId="12913F2A" w14:textId="77777777" w:rsidR="00114E12" w:rsidRDefault="00114E12" w:rsidP="00ED6C37">
      <w:pPr>
        <w:pStyle w:val="Studys"/>
        <w:rPr>
          <w:rFonts w:eastAsiaTheme="minorEastAsia"/>
        </w:rPr>
      </w:pPr>
    </w:p>
    <w:p w14:paraId="413C73AD" w14:textId="0B314457" w:rsidR="00114E12" w:rsidRDefault="00114E12" w:rsidP="00114E12">
      <w:pPr>
        <w:pStyle w:val="Studys"/>
      </w:pPr>
      <w:r>
        <w:t>6) Sur la figure ci-dessous, les points R, S, T sont alignés ainsi que les points R, U et V.</w:t>
      </w:r>
    </w:p>
    <w:p w14:paraId="6071656F" w14:textId="291812C9" w:rsidR="00114E12" w:rsidRDefault="00114E12" w:rsidP="00114E12">
      <w:pPr>
        <w:pStyle w:val="Studys"/>
      </w:pPr>
      <w:r>
        <w:t>Les droites (SU) et (TV) sont parallèles.</w:t>
      </w:r>
    </w:p>
    <w:p w14:paraId="51EC820B" w14:textId="013C6C56" w:rsidR="00114E12" w:rsidRDefault="00114E12" w:rsidP="00114E12">
      <w:pPr>
        <w:pStyle w:val="Studys"/>
      </w:pPr>
      <w:r>
        <w:rPr>
          <w14:ligatures w14:val="none"/>
        </w:rPr>
        <w:drawing>
          <wp:inline distT="0" distB="0" distL="0" distR="0" wp14:anchorId="0614C0BD" wp14:editId="4F16C314">
            <wp:extent cx="2514951" cy="1829055"/>
            <wp:effectExtent l="0" t="0" r="0" b="0"/>
            <wp:docPr id="1458227263" name="Image 3" descr="Une image contenant ligne, triangl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227263" name="Image 3" descr="Une image contenant ligne, triangle, Police&#10;&#10;Description générée automatiquement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546F" w14:textId="1A76A821" w:rsidR="00114E12" w:rsidRDefault="00114E12" w:rsidP="00114E12">
      <w:pPr>
        <w:pStyle w:val="Studys"/>
      </w:pPr>
      <w:r>
        <w:t>Calcule RS.</w:t>
      </w:r>
    </w:p>
    <w:p w14:paraId="311D881B" w14:textId="1CCA781E" w:rsidR="00114E12" w:rsidRDefault="00114E12" w:rsidP="00114E12">
      <w:pPr>
        <w:pStyle w:val="Studys"/>
      </w:pPr>
      <w:r>
        <w:t>...</w:t>
      </w:r>
    </w:p>
    <w:p w14:paraId="6741014C" w14:textId="77777777" w:rsidR="00114E12" w:rsidRDefault="00114E12" w:rsidP="00114E12">
      <w:pPr>
        <w:pStyle w:val="Studys"/>
      </w:pPr>
    </w:p>
    <w:p w14:paraId="20AD8D03" w14:textId="620E0CBA" w:rsidR="00114E12" w:rsidRDefault="00114E12" w:rsidP="00114E12">
      <w:pPr>
        <w:pStyle w:val="Studys"/>
      </w:pPr>
      <w:r>
        <w:t>Calcule RV.</w:t>
      </w:r>
    </w:p>
    <w:p w14:paraId="5F642A09" w14:textId="510A7D53" w:rsidR="00114E12" w:rsidRDefault="00114E12" w:rsidP="00114E12">
      <w:pPr>
        <w:pStyle w:val="Studys"/>
      </w:pPr>
      <w:r>
        <w:t>…</w:t>
      </w:r>
    </w:p>
    <w:p w14:paraId="57ADE75F" w14:textId="77777777" w:rsidR="00114E12" w:rsidRDefault="00114E12" w:rsidP="00114E12">
      <w:pPr>
        <w:pStyle w:val="Studys"/>
      </w:pPr>
    </w:p>
    <w:p w14:paraId="1D3336F9" w14:textId="0699C155" w:rsidR="001669DC" w:rsidRDefault="001669DC" w:rsidP="001669DC">
      <w:pPr>
        <w:pStyle w:val="Studys"/>
      </w:pPr>
      <w:r>
        <w:t xml:space="preserve">7)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D4</w:t>
      </w:r>
      <w:r w:rsidRPr="000962F7">
        <w:rPr>
          <w:color w:val="0070C0"/>
        </w:rPr>
        <w:t>_S</w:t>
      </w:r>
      <w:r>
        <w:rPr>
          <w:color w:val="0070C0"/>
        </w:rPr>
        <w:t>1_Ex7</w:t>
      </w:r>
      <w:r>
        <w:t xml:space="preserve"> et réponds aux questions.</w:t>
      </w:r>
    </w:p>
    <w:p w14:paraId="69E03CBB" w14:textId="77777777" w:rsidR="001669DC" w:rsidRDefault="001669DC" w:rsidP="001669DC">
      <w:pPr>
        <w:pStyle w:val="Studys"/>
      </w:pPr>
    </w:p>
    <w:p w14:paraId="61FF6BB9" w14:textId="6D11B9BC" w:rsidR="001669DC" w:rsidRDefault="001669DC" w:rsidP="001669DC">
      <w:pPr>
        <w:pStyle w:val="Studys"/>
      </w:pPr>
      <w:r>
        <w:lastRenderedPageBreak/>
        <w:t>8) Mesurer la hauteur d’une tour</w:t>
      </w:r>
    </w:p>
    <w:p w14:paraId="7E0DBEDA" w14:textId="3696B70A" w:rsidR="001669DC" w:rsidRDefault="001669DC" w:rsidP="001669DC">
      <w:pPr>
        <w:pStyle w:val="Studys"/>
      </w:pPr>
      <w:r>
        <w:t>Pour mesurer la hauteur d’un gratte-ciel, on utilise un bâton et la stratégie suivante. L’ombre du bâton représenté par OM mesure 1,10 m. L’ombre de la tour est OH et elle mesure 82 m. Le bâton est [NM] et mesure 2 m.</w:t>
      </w:r>
    </w:p>
    <w:p w14:paraId="38EB0F6D" w14:textId="0E1A51BA" w:rsidR="001669DC" w:rsidRDefault="001669DC" w:rsidP="001669DC">
      <w:pPr>
        <w:pStyle w:val="Studys"/>
      </w:pPr>
      <w:r>
        <w:rPr>
          <w14:ligatures w14:val="none"/>
        </w:rPr>
        <w:drawing>
          <wp:inline distT="0" distB="0" distL="0" distR="0" wp14:anchorId="22BDF449" wp14:editId="5DC5622F">
            <wp:extent cx="3245808" cy="1884219"/>
            <wp:effectExtent l="0" t="0" r="0" b="1905"/>
            <wp:docPr id="1436532004" name="Image 1" descr="Une image contenant ligne, pen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532004" name="Image 1" descr="Une image contenant ligne, pent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0748" cy="188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5F365" w14:textId="260781B2" w:rsidR="001669DC" w:rsidRDefault="001669DC" w:rsidP="001669DC">
      <w:pPr>
        <w:pStyle w:val="Studys"/>
      </w:pPr>
      <w:r w:rsidRPr="001669DC">
        <w:t>Calcule la hauteur du gratte-ciel. Arrondis à l’unité.</w:t>
      </w:r>
    </w:p>
    <w:p w14:paraId="79F74F40" w14:textId="2E4EBAAF" w:rsidR="001669DC" w:rsidRDefault="001669DC" w:rsidP="001669DC">
      <w:pPr>
        <w:pStyle w:val="Studys"/>
      </w:pPr>
      <w:r>
        <w:t>…</w:t>
      </w:r>
    </w:p>
    <w:p w14:paraId="04C73641" w14:textId="77777777" w:rsidR="001669DC" w:rsidRDefault="001669DC" w:rsidP="001669DC">
      <w:pPr>
        <w:pStyle w:val="Studys"/>
      </w:pPr>
    </w:p>
    <w:p w14:paraId="738E8515" w14:textId="48E9BE81" w:rsidR="001669DC" w:rsidRDefault="001669DC" w:rsidP="001669DC">
      <w:pPr>
        <w:pStyle w:val="Studys"/>
      </w:pPr>
      <w:r>
        <w:t>9) Dans l’espace</w:t>
      </w:r>
    </w:p>
    <w:p w14:paraId="6D220CFC" w14:textId="77777777" w:rsidR="001669DC" w:rsidRDefault="001669DC" w:rsidP="001669DC">
      <w:pPr>
        <w:pStyle w:val="Studys"/>
      </w:pPr>
      <w:r>
        <w:t>SABCD et SIJKL sont deux pyramides régulières à bases carrées.</w:t>
      </w:r>
    </w:p>
    <w:p w14:paraId="1B3385B6" w14:textId="0CFD588D" w:rsidR="001669DC" w:rsidRPr="001669DC" w:rsidRDefault="001669DC" w:rsidP="001669DC">
      <w:pPr>
        <w:pStyle w:val="Studys"/>
      </w:pPr>
      <w:r>
        <w:t xml:space="preserve">[SM] et [SO] sont les hauteurs de SIJKL et SABCD, </w:t>
      </w:r>
      <w:r w:rsidRPr="001669DC">
        <w:t>M </w:t>
      </w:r>
      <w:r w:rsidRPr="001669DC">
        <w:rPr>
          <w:rFonts w:ascii="Cambria Math" w:hAnsi="Cambria Math" w:cs="Cambria Math"/>
        </w:rPr>
        <w:t>∈</w:t>
      </w:r>
      <w:r w:rsidRPr="001669DC">
        <w:rPr>
          <w:rFonts w:cs="Verdana"/>
        </w:rPr>
        <w:t> </w:t>
      </w:r>
      <w:r w:rsidRPr="001669DC">
        <w:t>[SO].</w:t>
      </w:r>
    </w:p>
    <w:p w14:paraId="700230F8" w14:textId="597AD861" w:rsidR="001669DC" w:rsidRPr="001669DC" w:rsidRDefault="001669DC" w:rsidP="001669DC">
      <w:pPr>
        <w:pStyle w:val="Studys"/>
        <w:rPr>
          <w:lang w:val="en-US"/>
        </w:rPr>
      </w:pPr>
      <w:r w:rsidRPr="001669DC">
        <w:rPr>
          <w:lang w:val="en-US"/>
        </w:rPr>
        <w:t>On a SM = 1,5 cm;</w:t>
      </w:r>
      <w:r>
        <w:rPr>
          <w:lang w:val="en-US"/>
        </w:rPr>
        <w:t xml:space="preserve"> </w:t>
      </w:r>
      <w:r w:rsidRPr="001669DC">
        <w:rPr>
          <w:lang w:val="en-US"/>
        </w:rPr>
        <w:t>SO = 4,5 cm et DB = 5 cm.</w:t>
      </w:r>
    </w:p>
    <w:p w14:paraId="70E3427E" w14:textId="0A0AB2C3" w:rsidR="001669DC" w:rsidRPr="001669DC" w:rsidRDefault="001669DC" w:rsidP="001669DC">
      <w:pPr>
        <w:pStyle w:val="Studys"/>
        <w:rPr>
          <w:lang w:val="en-US"/>
        </w:rPr>
      </w:pPr>
      <w:r>
        <w:rPr>
          <w14:ligatures w14:val="none"/>
        </w:rPr>
        <w:lastRenderedPageBreak/>
        <w:drawing>
          <wp:inline distT="0" distB="0" distL="0" distR="0" wp14:anchorId="5778A35A" wp14:editId="7ACDD8E7">
            <wp:extent cx="2479964" cy="2042818"/>
            <wp:effectExtent l="0" t="0" r="0" b="0"/>
            <wp:docPr id="1519135532" name="Image 1" descr="Une image contenant croquis, triangle, lign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135532" name="Image 1" descr="Une image contenant croquis, triangle, ligne, origami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89071" cy="20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BEBE7" w14:textId="1F1D7A4E" w:rsidR="001669DC" w:rsidRDefault="001669DC" w:rsidP="001669DC">
      <w:pPr>
        <w:pStyle w:val="Studys"/>
      </w:pPr>
      <w:r>
        <w:t>a. Que peux-tu dire de (MJ) et (OB) ? Pourquoi ?</w:t>
      </w:r>
    </w:p>
    <w:p w14:paraId="1827DD9A" w14:textId="402A16ED" w:rsidR="001669DC" w:rsidRDefault="001669DC" w:rsidP="001669DC">
      <w:pPr>
        <w:pStyle w:val="Studys"/>
      </w:pPr>
      <w:r>
        <w:t>…</w:t>
      </w:r>
    </w:p>
    <w:p w14:paraId="04A0B178" w14:textId="77777777" w:rsidR="001669DC" w:rsidRDefault="001669DC" w:rsidP="001669DC">
      <w:pPr>
        <w:pStyle w:val="Studys"/>
      </w:pPr>
    </w:p>
    <w:p w14:paraId="58827F24" w14:textId="3BC0641A" w:rsidR="001669DC" w:rsidRDefault="001669DC" w:rsidP="001669DC">
      <w:pPr>
        <w:pStyle w:val="Studys"/>
      </w:pPr>
      <w:r w:rsidRPr="001669DC">
        <w:t>b. Calcule la valeur exacte de MJ. Justifie.</w:t>
      </w:r>
    </w:p>
    <w:p w14:paraId="7AEB5A63" w14:textId="4CAA7CD6" w:rsidR="001669DC" w:rsidRDefault="001669DC" w:rsidP="001669DC">
      <w:pPr>
        <w:pStyle w:val="Studys"/>
      </w:pPr>
      <w:r>
        <w:t>…</w:t>
      </w:r>
    </w:p>
    <w:p w14:paraId="36D816A8" w14:textId="77777777" w:rsidR="001669DC" w:rsidRDefault="001669DC" w:rsidP="001669DC">
      <w:pPr>
        <w:pStyle w:val="Studys"/>
      </w:pPr>
    </w:p>
    <w:p w14:paraId="04251214" w14:textId="77777777" w:rsidR="001669DC" w:rsidRDefault="001669DC" w:rsidP="00114E12">
      <w:pPr>
        <w:pStyle w:val="Studys"/>
      </w:pPr>
    </w:p>
    <w:sectPr w:rsidR="001669DC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769E3" w14:textId="77777777" w:rsidR="00BB71F7" w:rsidRDefault="00BB71F7">
      <w:r>
        <w:separator/>
      </w:r>
    </w:p>
  </w:endnote>
  <w:endnote w:type="continuationSeparator" w:id="0">
    <w:p w14:paraId="7132897C" w14:textId="77777777" w:rsidR="00BB71F7" w:rsidRDefault="00BB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CDE0D" w14:textId="77777777" w:rsidR="00BB71F7" w:rsidRDefault="00BB71F7">
      <w:r>
        <w:separator/>
      </w:r>
    </w:p>
  </w:footnote>
  <w:footnote w:type="continuationSeparator" w:id="0">
    <w:p w14:paraId="5F78306D" w14:textId="77777777" w:rsidR="00BB71F7" w:rsidRDefault="00BB7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4CFD"/>
    <w:rsid w:val="000E4E9C"/>
    <w:rsid w:val="000F144C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22CCB"/>
    <w:rsid w:val="00924BED"/>
    <w:rsid w:val="00932899"/>
    <w:rsid w:val="0093675D"/>
    <w:rsid w:val="00936812"/>
    <w:rsid w:val="0098467B"/>
    <w:rsid w:val="00985257"/>
    <w:rsid w:val="009A2DF7"/>
    <w:rsid w:val="009C64C7"/>
    <w:rsid w:val="009E286F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71F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70A2"/>
    <w:rsid w:val="00C85509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964CE"/>
    <w:rsid w:val="00EA3D0B"/>
    <w:rsid w:val="00EA6764"/>
    <w:rsid w:val="00EB1E16"/>
    <w:rsid w:val="00EC05D5"/>
    <w:rsid w:val="00EC202F"/>
    <w:rsid w:val="00ED6C37"/>
    <w:rsid w:val="00EE5435"/>
    <w:rsid w:val="00EE79F4"/>
    <w:rsid w:val="00EF2913"/>
    <w:rsid w:val="00F1179D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C7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43C7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43C7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43C7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43C7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28</cp:revision>
  <dcterms:created xsi:type="dcterms:W3CDTF">2025-01-09T12:44:00Z</dcterms:created>
  <dcterms:modified xsi:type="dcterms:W3CDTF">2025-01-26T08:29:00Z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