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47560479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7F1F1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FE7D04">
        <w:rPr>
          <w:b/>
          <w:bCs/>
        </w:rPr>
        <w:t>1</w:t>
      </w:r>
    </w:p>
    <w:p w14:paraId="41B7ABAA" w14:textId="49F667A1" w:rsidR="00FE7D04" w:rsidRDefault="007F1F1A" w:rsidP="001D3974">
      <w:pPr>
        <w:pStyle w:val="Studys"/>
        <w:rPr>
          <w14:ligatures w14:val="none"/>
        </w:rPr>
      </w:pPr>
      <w:r w:rsidRPr="007F1F1A">
        <w:rPr>
          <w:b/>
          <w:bCs/>
        </w:rPr>
        <w:t>Calculer une racine carrée</w:t>
      </w:r>
    </w:p>
    <w:p w14:paraId="4A14D9F7" w14:textId="74EA0C96" w:rsidR="007F1F1A" w:rsidRPr="004C4EE7" w:rsidRDefault="007F1F1A" w:rsidP="001D3974">
      <w:pPr>
        <w:pStyle w:val="Studys"/>
      </w:pPr>
      <w:r>
        <w:rPr>
          <w14:ligatures w14:val="none"/>
        </w:rPr>
        <w:drawing>
          <wp:inline distT="0" distB="0" distL="0" distR="0" wp14:anchorId="51F1C190" wp14:editId="46919CE4">
            <wp:extent cx="3886200" cy="2992226"/>
            <wp:effectExtent l="0" t="0" r="0" b="0"/>
            <wp:docPr id="114436354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36354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7276" cy="300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1C604" w14:textId="16299DA2" w:rsidR="004C4EE7" w:rsidRDefault="00F217EF" w:rsidP="00FE7D04">
      <w:pPr>
        <w:pStyle w:val="Studys"/>
      </w:pPr>
      <w:r>
        <w:t xml:space="preserve">1) </w:t>
      </w:r>
      <w:r w:rsidR="007F1F1A" w:rsidRPr="007F1F1A"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AA54AA" w14:paraId="022C6F73" w14:textId="77777777" w:rsidTr="00AA54AA">
        <w:tc>
          <w:tcPr>
            <w:tcW w:w="1375" w:type="dxa"/>
            <w:shd w:val="clear" w:color="auto" w:fill="BBE5FD" w:themeFill="accent2" w:themeFillTint="33"/>
          </w:tcPr>
          <w:p w14:paraId="2C888555" w14:textId="36B180F2" w:rsidR="00AA54AA" w:rsidRDefault="00AA54AA" w:rsidP="00FE7D04">
            <w:pPr>
              <w:pStyle w:val="Studys"/>
            </w:pPr>
            <w:r>
              <w:t>Nombre</w:t>
            </w:r>
          </w:p>
        </w:tc>
        <w:tc>
          <w:tcPr>
            <w:tcW w:w="1375" w:type="dxa"/>
          </w:tcPr>
          <w:p w14:paraId="0C6FDB49" w14:textId="48221F54" w:rsidR="00AA54AA" w:rsidRDefault="00AA54AA" w:rsidP="00AA54AA">
            <w:pPr>
              <w:pStyle w:val="Studys"/>
              <w:jc w:val="center"/>
            </w:pPr>
            <w:r>
              <w:t>1</w:t>
            </w:r>
          </w:p>
        </w:tc>
        <w:tc>
          <w:tcPr>
            <w:tcW w:w="1375" w:type="dxa"/>
          </w:tcPr>
          <w:p w14:paraId="3A3C24FC" w14:textId="6018BB5F" w:rsidR="00AA54AA" w:rsidRDefault="00AA54AA" w:rsidP="00AA54AA">
            <w:pPr>
              <w:pStyle w:val="Studys"/>
              <w:jc w:val="center"/>
            </w:pPr>
            <w:r>
              <w:t>6</w:t>
            </w:r>
          </w:p>
        </w:tc>
        <w:tc>
          <w:tcPr>
            <w:tcW w:w="1375" w:type="dxa"/>
          </w:tcPr>
          <w:p w14:paraId="3063AA7E" w14:textId="7BAE5A12" w:rsidR="00AA54AA" w:rsidRDefault="00AA54AA" w:rsidP="00AA54AA">
            <w:pPr>
              <w:pStyle w:val="Studys"/>
              <w:jc w:val="center"/>
            </w:pPr>
            <w:r>
              <w:t>0,3</w:t>
            </w:r>
          </w:p>
        </w:tc>
        <w:tc>
          <w:tcPr>
            <w:tcW w:w="1376" w:type="dxa"/>
          </w:tcPr>
          <w:p w14:paraId="7A908088" w14:textId="3D88CB64" w:rsidR="00AA54AA" w:rsidRDefault="00AA54AA" w:rsidP="00AA54AA">
            <w:pPr>
              <w:pStyle w:val="Studys"/>
              <w:jc w:val="center"/>
            </w:pPr>
            <w:r>
              <w:t>-2</w:t>
            </w:r>
          </w:p>
        </w:tc>
        <w:tc>
          <w:tcPr>
            <w:tcW w:w="1376" w:type="dxa"/>
          </w:tcPr>
          <w:p w14:paraId="149FDCAB" w14:textId="638399C3" w:rsidR="00AA54AA" w:rsidRPr="00AA54AA" w:rsidRDefault="00000000" w:rsidP="00AA54AA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376" w:type="dxa"/>
          </w:tcPr>
          <w:p w14:paraId="53E137F4" w14:textId="1256B1DA" w:rsidR="00AA54AA" w:rsidRPr="00AA54AA" w:rsidRDefault="00AA54AA" w:rsidP="00AA54AA">
            <w:pPr>
              <w:pStyle w:val="Studys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</w:tr>
      <w:tr w:rsidR="00AA54AA" w14:paraId="31AB00D1" w14:textId="77777777" w:rsidTr="00AA54AA">
        <w:tc>
          <w:tcPr>
            <w:tcW w:w="1375" w:type="dxa"/>
            <w:shd w:val="clear" w:color="auto" w:fill="BBE5FD" w:themeFill="accent2" w:themeFillTint="33"/>
          </w:tcPr>
          <w:p w14:paraId="7DBC4027" w14:textId="69CC6A45" w:rsidR="00AA54AA" w:rsidRDefault="00AA54AA" w:rsidP="00FE7D04">
            <w:pPr>
              <w:pStyle w:val="Studys"/>
            </w:pPr>
            <w:r>
              <w:t>Carré</w:t>
            </w:r>
          </w:p>
        </w:tc>
        <w:tc>
          <w:tcPr>
            <w:tcW w:w="1375" w:type="dxa"/>
          </w:tcPr>
          <w:p w14:paraId="39F60CE9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2F5A110D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1375" w:type="dxa"/>
          </w:tcPr>
          <w:p w14:paraId="2D4CE15C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796E64C1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1376" w:type="dxa"/>
          </w:tcPr>
          <w:p w14:paraId="1B1C3441" w14:textId="00A1B628" w:rsidR="00AA54AA" w:rsidRDefault="00000000" w:rsidP="00AA54A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</m:oMath>
            </m:oMathPara>
          </w:p>
        </w:tc>
        <w:tc>
          <w:tcPr>
            <w:tcW w:w="1376" w:type="dxa"/>
          </w:tcPr>
          <w:p w14:paraId="240D6A12" w14:textId="263A67E6" w:rsidR="00AA54AA" w:rsidRDefault="00000000" w:rsidP="00AA54AA">
            <w:pPr>
              <w:pStyle w:val="Studys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</m:oMath>
            </m:oMathPara>
          </w:p>
        </w:tc>
      </w:tr>
    </w:tbl>
    <w:p w14:paraId="49299074" w14:textId="77777777" w:rsidR="007F1F1A" w:rsidRDefault="007F1F1A" w:rsidP="00FE7D04">
      <w:pPr>
        <w:pStyle w:val="Studys"/>
      </w:pPr>
    </w:p>
    <w:p w14:paraId="0BD1A25B" w14:textId="38702639" w:rsidR="00AA54AA" w:rsidRDefault="00AA54AA" w:rsidP="00FE7D04">
      <w:pPr>
        <w:pStyle w:val="Studys"/>
      </w:pPr>
      <w:r w:rsidRPr="00AA54AA">
        <w:t>2</w:t>
      </w:r>
      <w:r>
        <w:t>)</w:t>
      </w:r>
      <w:r w:rsidRPr="00AA54AA">
        <w:t xml:space="preserve"> Complète le tableau sachant que x est positif.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A54AA" w14:paraId="76F341A1" w14:textId="77777777" w:rsidTr="00AA54AA">
        <w:tc>
          <w:tcPr>
            <w:tcW w:w="2407" w:type="dxa"/>
            <w:shd w:val="clear" w:color="auto" w:fill="BBE5FD" w:themeFill="accent2" w:themeFillTint="33"/>
          </w:tcPr>
          <w:p w14:paraId="2E1ECD48" w14:textId="480AC64C" w:rsidR="00AA54AA" w:rsidRDefault="00AA54AA" w:rsidP="00FE7D04">
            <w:pPr>
              <w:pStyle w:val="Studys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407" w:type="dxa"/>
          </w:tcPr>
          <w:p w14:paraId="6EB621DD" w14:textId="70EF7919" w:rsidR="00AA54AA" w:rsidRDefault="00AA54AA" w:rsidP="00AA54AA">
            <w:pPr>
              <w:pStyle w:val="Studys"/>
              <w:jc w:val="center"/>
            </w:pPr>
            <w:r>
              <w:t>9</w:t>
            </w:r>
          </w:p>
        </w:tc>
        <w:tc>
          <w:tcPr>
            <w:tcW w:w="2407" w:type="dxa"/>
          </w:tcPr>
          <w:p w14:paraId="5C3E0BE7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2407" w:type="dxa"/>
          </w:tcPr>
          <w:p w14:paraId="535B770E" w14:textId="77777777" w:rsidR="00AA54AA" w:rsidRDefault="00AA54AA" w:rsidP="00AA54AA">
            <w:pPr>
              <w:pStyle w:val="Studys"/>
              <w:jc w:val="center"/>
            </w:pPr>
          </w:p>
        </w:tc>
      </w:tr>
      <w:tr w:rsidR="00AA54AA" w14:paraId="48F1DBD9" w14:textId="77777777" w:rsidTr="00AA54AA">
        <w:tc>
          <w:tcPr>
            <w:tcW w:w="2407" w:type="dxa"/>
            <w:shd w:val="clear" w:color="auto" w:fill="BBE5FD" w:themeFill="accent2" w:themeFillTint="33"/>
          </w:tcPr>
          <w:p w14:paraId="6D29ACC1" w14:textId="032A6E6D" w:rsidR="00AA54AA" w:rsidRPr="00AA54AA" w:rsidRDefault="00000000" w:rsidP="00AA54AA">
            <w:pPr>
              <w:pStyle w:val="Studys"/>
              <w:rPr>
                <w:rFonts w:asciiTheme="minorHAnsi" w:eastAsiaTheme="minorEastAsia" w:hAnsiTheme="minorHAnsi" w:cstheme="minorBidi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407" w:type="dxa"/>
          </w:tcPr>
          <w:p w14:paraId="72D55E46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2407" w:type="dxa"/>
          </w:tcPr>
          <w:p w14:paraId="7E8E8E80" w14:textId="28898CCF" w:rsidR="00AA54AA" w:rsidRDefault="00AA54AA" w:rsidP="00AA54AA">
            <w:pPr>
              <w:pStyle w:val="Studys"/>
              <w:jc w:val="center"/>
            </w:pPr>
            <w:r>
              <w:t>16</w:t>
            </w:r>
          </w:p>
        </w:tc>
        <w:tc>
          <w:tcPr>
            <w:tcW w:w="2407" w:type="dxa"/>
          </w:tcPr>
          <w:p w14:paraId="3DFDB412" w14:textId="77777777" w:rsidR="00AA54AA" w:rsidRDefault="00AA54AA" w:rsidP="00AA54AA">
            <w:pPr>
              <w:pStyle w:val="Studys"/>
              <w:jc w:val="center"/>
            </w:pPr>
          </w:p>
        </w:tc>
      </w:tr>
      <w:tr w:rsidR="00AA54AA" w14:paraId="1913CA9A" w14:textId="77777777" w:rsidTr="00AA54AA">
        <w:tc>
          <w:tcPr>
            <w:tcW w:w="2407" w:type="dxa"/>
            <w:shd w:val="clear" w:color="auto" w:fill="BBE5FD" w:themeFill="accent2" w:themeFillTint="33"/>
          </w:tcPr>
          <w:p w14:paraId="018BEE59" w14:textId="025B49CA" w:rsidR="00AA54AA" w:rsidRDefault="00000000" w:rsidP="00FE7D04">
            <w:pPr>
              <w:pStyle w:val="Studys"/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rad>
              </m:oMath>
            </m:oMathPara>
          </w:p>
        </w:tc>
        <w:tc>
          <w:tcPr>
            <w:tcW w:w="2407" w:type="dxa"/>
          </w:tcPr>
          <w:p w14:paraId="70438FFD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2407" w:type="dxa"/>
          </w:tcPr>
          <w:p w14:paraId="6AF7DDF0" w14:textId="77777777" w:rsidR="00AA54AA" w:rsidRDefault="00AA54AA" w:rsidP="00AA54AA">
            <w:pPr>
              <w:pStyle w:val="Studys"/>
              <w:jc w:val="center"/>
            </w:pPr>
          </w:p>
        </w:tc>
        <w:tc>
          <w:tcPr>
            <w:tcW w:w="2407" w:type="dxa"/>
          </w:tcPr>
          <w:p w14:paraId="420A1D53" w14:textId="1B82C20E" w:rsidR="00AA54AA" w:rsidRDefault="00AA54AA" w:rsidP="00AA54AA">
            <w:pPr>
              <w:pStyle w:val="Studys"/>
              <w:jc w:val="center"/>
            </w:pPr>
            <w:r>
              <w:t>5</w:t>
            </w:r>
          </w:p>
        </w:tc>
      </w:tr>
    </w:tbl>
    <w:p w14:paraId="34E8C0DC" w14:textId="77777777" w:rsidR="00AA54AA" w:rsidRDefault="00AA54AA" w:rsidP="00FE7D04">
      <w:pPr>
        <w:pStyle w:val="Studys"/>
      </w:pPr>
    </w:p>
    <w:p w14:paraId="2794E975" w14:textId="47681FF6" w:rsidR="00AA54AA" w:rsidRDefault="00AA54AA" w:rsidP="00AA54AA">
      <w:pPr>
        <w:pStyle w:val="Studys"/>
      </w:pPr>
      <w:r>
        <w:lastRenderedPageBreak/>
        <w:t>3</w:t>
      </w:r>
      <w:r w:rsidR="00C67FC4">
        <w:t>)</w:t>
      </w:r>
      <w:r>
        <w:t xml:space="preserve"> Différentes écritures</w:t>
      </w:r>
    </w:p>
    <w:p w14:paraId="16CCF776" w14:textId="1B8D4101" w:rsidR="00AA54AA" w:rsidRDefault="00AA54AA" w:rsidP="00AA54AA">
      <w:pPr>
        <w:pStyle w:val="Studys"/>
      </w:pPr>
      <w:r>
        <w:t xml:space="preserve">a. </w:t>
      </w:r>
      <w:r w:rsidR="002E68C4">
        <w:t>Colorie</w:t>
      </w:r>
      <w:r>
        <w:t xml:space="preserve"> les nombres qui sont égaux à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  <w:i/>
              </w:rPr>
            </m:ctrlPr>
          </m:deg>
          <m:e>
            <m:ctrlPr>
              <w:rPr>
                <w:rFonts w:ascii="Cambria Math" w:hAnsi="Cambria Math"/>
                <w:i/>
              </w:rPr>
            </m:ctrlPr>
          </m:e>
        </m:rad>
      </m:oMath>
      <w:r>
        <w:t>.</w:t>
      </w:r>
    </w:p>
    <w:p w14:paraId="2AE5A321" w14:textId="64126697" w:rsidR="002E68C4" w:rsidRPr="002E68C4" w:rsidRDefault="00AA54AA" w:rsidP="002E68C4">
      <w:pPr>
        <w:pStyle w:val="Studys"/>
        <w:tabs>
          <w:tab w:val="left" w:pos="1134"/>
          <w:tab w:val="left" w:pos="2268"/>
          <w:tab w:val="left" w:pos="3402"/>
          <w:tab w:val="left" w:pos="5103"/>
          <w:tab w:val="left" w:pos="6237"/>
        </w:tabs>
        <w:rPr>
          <w:rFonts w:eastAsiaTheme="minorEastAsia"/>
        </w:rPr>
      </w:pPr>
      <w:r>
        <w:t xml:space="preserve">5 </w:t>
      </w:r>
      <w:r>
        <w:tab/>
        <w:t xml:space="preserve">─5 </w:t>
      </w:r>
      <w:r>
        <w:tab/>
        <w:t>5</w:t>
      </w:r>
      <w:r w:rsidRPr="00AA54AA">
        <w:rPr>
          <w:vertAlign w:val="superscript"/>
        </w:rPr>
        <w:t>2</w:t>
      </w:r>
      <w:r w:rsidR="002E68C4">
        <w:tab/>
      </w:r>
      <w: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2E68C4"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  <w:r w:rsidR="002E68C4">
        <w:rPr>
          <w:rFonts w:eastAsiaTheme="minorEastAsia"/>
        </w:rPr>
        <w:tab/>
        <w:t>25</w:t>
      </w:r>
    </w:p>
    <w:p w14:paraId="0455DA15" w14:textId="77777777" w:rsidR="002E68C4" w:rsidRPr="002E68C4" w:rsidRDefault="002E68C4" w:rsidP="00AA54AA">
      <w:pPr>
        <w:pStyle w:val="Studys"/>
        <w:rPr>
          <w:rFonts w:eastAsiaTheme="minorEastAsia"/>
        </w:rPr>
      </w:pPr>
    </w:p>
    <w:p w14:paraId="7B939825" w14:textId="54E8FF2A" w:rsidR="00AA54AA" w:rsidRDefault="00AA54AA" w:rsidP="00AA54AA">
      <w:pPr>
        <w:pStyle w:val="Studys"/>
      </w:pPr>
      <w:r>
        <w:t xml:space="preserve">b. </w:t>
      </w:r>
      <w:r w:rsidR="002E68C4">
        <w:t>Colorie</w:t>
      </w:r>
      <w:r>
        <w:t xml:space="preserve"> les nombres qui sont égaux à 9.</w:t>
      </w:r>
    </w:p>
    <w:p w14:paraId="36247318" w14:textId="15A3268E" w:rsidR="002E68C4" w:rsidRPr="002E68C4" w:rsidRDefault="00000000" w:rsidP="002E68C4">
      <w:pPr>
        <w:pStyle w:val="Studys"/>
        <w:tabs>
          <w:tab w:val="left" w:pos="1418"/>
          <w:tab w:val="left" w:pos="2552"/>
          <w:tab w:val="left" w:pos="3686"/>
          <w:tab w:val="left" w:pos="4536"/>
          <w:tab w:val="left" w:pos="5670"/>
        </w:tabs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2E68C4">
        <w:rPr>
          <w:rFonts w:eastAsiaTheme="minorEastAsia"/>
        </w:rPr>
        <w:tab/>
        <w:t>3</w:t>
      </w:r>
      <w:r w:rsidR="002E68C4" w:rsidRPr="002E68C4">
        <w:rPr>
          <w:rFonts w:eastAsiaTheme="minorEastAsia"/>
          <w:vertAlign w:val="superscript"/>
        </w:rPr>
        <w:t>2</w:t>
      </w:r>
      <w:r w:rsidR="002E68C4">
        <w:rPr>
          <w:rFonts w:eastAsiaTheme="minorEastAsia"/>
        </w:rPr>
        <w:tab/>
        <w:t>(-3)</w:t>
      </w:r>
      <w:r w:rsidR="002E68C4" w:rsidRPr="002E68C4">
        <w:rPr>
          <w:rFonts w:eastAsiaTheme="minorEastAsia"/>
          <w:vertAlign w:val="superscript"/>
        </w:rPr>
        <w:t>2</w:t>
      </w:r>
      <w:r w:rsidR="002E68C4"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81</m:t>
            </m:r>
          </m:e>
        </m:rad>
      </m:oMath>
      <w:r w:rsidR="002E68C4"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9</m:t>
            </m:r>
          </m:e>
        </m:rad>
      </m:oMath>
      <w:r w:rsidR="002E68C4"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-9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</w:p>
    <w:p w14:paraId="541F9989" w14:textId="77777777" w:rsidR="002E68C4" w:rsidRPr="002E68C4" w:rsidRDefault="002E68C4" w:rsidP="00AA54AA">
      <w:pPr>
        <w:pStyle w:val="Studys"/>
        <w:rPr>
          <w:rFonts w:eastAsiaTheme="minorEastAsia"/>
        </w:rPr>
      </w:pPr>
    </w:p>
    <w:p w14:paraId="1402B43F" w14:textId="490BF964" w:rsidR="002E68C4" w:rsidRDefault="002E68C4" w:rsidP="002E68C4">
      <w:pPr>
        <w:pStyle w:val="Studys"/>
      </w:pPr>
      <w:r>
        <w:t>4) Complète chacune des phrases suivantes.</w:t>
      </w:r>
    </w:p>
    <w:p w14:paraId="46C99028" w14:textId="6B6B5009" w:rsidR="002E68C4" w:rsidRDefault="002E68C4" w:rsidP="002E68C4">
      <w:pPr>
        <w:pStyle w:val="Studys"/>
      </w:pPr>
      <w:r>
        <w:t xml:space="preserve">a. Le double de 100 est </w:t>
      </w:r>
    </w:p>
    <w:p w14:paraId="3DAC1C02" w14:textId="0EEA59E4" w:rsidR="002E68C4" w:rsidRDefault="002E68C4" w:rsidP="002E68C4">
      <w:pPr>
        <w:pStyle w:val="Studys"/>
      </w:pPr>
      <w:r>
        <w:t xml:space="preserve">b. La moitié de 100 est </w:t>
      </w:r>
    </w:p>
    <w:p w14:paraId="0EBB4B87" w14:textId="4F87339A" w:rsidR="002E68C4" w:rsidRDefault="002E68C4" w:rsidP="002E68C4">
      <w:pPr>
        <w:pStyle w:val="Studys"/>
      </w:pPr>
      <w:r>
        <w:t xml:space="preserve">c. Le carré de 100 est </w:t>
      </w:r>
    </w:p>
    <w:p w14:paraId="424D2281" w14:textId="10D3887E" w:rsidR="002E68C4" w:rsidRDefault="002E68C4" w:rsidP="002E68C4">
      <w:pPr>
        <w:pStyle w:val="Studys"/>
      </w:pPr>
      <w:r>
        <w:t xml:space="preserve">d. La racine carré de 100 est </w:t>
      </w:r>
    </w:p>
    <w:p w14:paraId="24318C00" w14:textId="1E2812AE" w:rsidR="002E68C4" w:rsidRDefault="002E68C4" w:rsidP="002E68C4">
      <w:pPr>
        <w:pStyle w:val="Studys"/>
      </w:pPr>
      <w:r>
        <w:t xml:space="preserve">e. L’opposé de 100 est </w:t>
      </w:r>
    </w:p>
    <w:p w14:paraId="24EABF97" w14:textId="02616CF0" w:rsidR="002E68C4" w:rsidRDefault="002E68C4" w:rsidP="002E68C4">
      <w:pPr>
        <w:pStyle w:val="Studys"/>
      </w:pPr>
      <w:r>
        <w:t xml:space="preserve">f. L’inverse de 100 est </w:t>
      </w:r>
    </w:p>
    <w:p w14:paraId="15D0C7D9" w14:textId="77777777" w:rsidR="002E68C4" w:rsidRDefault="002E68C4" w:rsidP="002E68C4">
      <w:pPr>
        <w:pStyle w:val="Studys"/>
      </w:pPr>
    </w:p>
    <w:p w14:paraId="6D9080A9" w14:textId="330BE0C4" w:rsidR="002E68C4" w:rsidRDefault="00174D40" w:rsidP="002E68C4">
      <w:pPr>
        <w:pStyle w:val="Studys"/>
      </w:pPr>
      <w:r w:rsidRPr="00174D40">
        <w:t>5</w:t>
      </w:r>
      <w:r>
        <w:t>)</w:t>
      </w:r>
      <w:r w:rsidRPr="00174D40">
        <w:t xml:space="preserve"> Complète le tableau sachant </w:t>
      </w:r>
      <w:proofErr w:type="gramStart"/>
      <w:r w:rsidRPr="00174D40">
        <w:t>que a</w:t>
      </w:r>
      <w:proofErr w:type="gramEnd"/>
      <w:r w:rsidRPr="00174D40">
        <w:t xml:space="preserve"> est positif.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174D40" w14:paraId="54B15854" w14:textId="77777777" w:rsidTr="00174D40">
        <w:tc>
          <w:tcPr>
            <w:tcW w:w="1203" w:type="dxa"/>
            <w:shd w:val="clear" w:color="auto" w:fill="BBE5FD" w:themeFill="accent2" w:themeFillTint="33"/>
          </w:tcPr>
          <w:p w14:paraId="52520D92" w14:textId="16ACCBF7" w:rsidR="00174D40" w:rsidRDefault="00174D40" w:rsidP="002E68C4">
            <w:pPr>
              <w:pStyle w:val="Studys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203" w:type="dxa"/>
          </w:tcPr>
          <w:p w14:paraId="30DF83FD" w14:textId="31DD7607" w:rsidR="00174D40" w:rsidRDefault="00174D40" w:rsidP="00174D40">
            <w:pPr>
              <w:pStyle w:val="Studys"/>
              <w:jc w:val="center"/>
            </w:pPr>
            <w:r>
              <w:t>49</w:t>
            </w:r>
          </w:p>
        </w:tc>
        <w:tc>
          <w:tcPr>
            <w:tcW w:w="1203" w:type="dxa"/>
          </w:tcPr>
          <w:p w14:paraId="09D7549C" w14:textId="02512D25" w:rsidR="00174D40" w:rsidRDefault="00174D40" w:rsidP="00174D40">
            <w:pPr>
              <w:pStyle w:val="Studys"/>
              <w:jc w:val="center"/>
            </w:pPr>
            <w:r>
              <w:t>0,36</w:t>
            </w:r>
          </w:p>
        </w:tc>
        <w:tc>
          <w:tcPr>
            <w:tcW w:w="1203" w:type="dxa"/>
          </w:tcPr>
          <w:p w14:paraId="24D59407" w14:textId="77777777" w:rsidR="00174D40" w:rsidRDefault="00174D40" w:rsidP="00174D40">
            <w:pPr>
              <w:pStyle w:val="Studys"/>
              <w:jc w:val="center"/>
            </w:pPr>
          </w:p>
        </w:tc>
        <w:tc>
          <w:tcPr>
            <w:tcW w:w="1204" w:type="dxa"/>
          </w:tcPr>
          <w:p w14:paraId="309CA297" w14:textId="7AF52D27" w:rsidR="00174D40" w:rsidRDefault="00174D40" w:rsidP="00174D40">
            <w:pPr>
              <w:pStyle w:val="Studys"/>
              <w:jc w:val="center"/>
            </w:pPr>
          </w:p>
        </w:tc>
        <w:tc>
          <w:tcPr>
            <w:tcW w:w="1204" w:type="dxa"/>
          </w:tcPr>
          <w:p w14:paraId="041650BA" w14:textId="2AD23D49" w:rsidR="00174D40" w:rsidRDefault="00174D40" w:rsidP="00174D40">
            <w:pPr>
              <w:pStyle w:val="Studys"/>
              <w:jc w:val="center"/>
            </w:pPr>
            <w:r>
              <w:t>10</w:t>
            </w:r>
            <w:r w:rsidRPr="00174D40">
              <w:rPr>
                <w:vertAlign w:val="superscript"/>
              </w:rPr>
              <w:t>2</w:t>
            </w:r>
          </w:p>
        </w:tc>
        <w:tc>
          <w:tcPr>
            <w:tcW w:w="1204" w:type="dxa"/>
          </w:tcPr>
          <w:p w14:paraId="6723A930" w14:textId="77777777" w:rsidR="00174D40" w:rsidRDefault="00174D40" w:rsidP="00174D40">
            <w:pPr>
              <w:pStyle w:val="Studys"/>
              <w:jc w:val="center"/>
            </w:pPr>
          </w:p>
        </w:tc>
        <w:tc>
          <w:tcPr>
            <w:tcW w:w="1204" w:type="dxa"/>
          </w:tcPr>
          <w:p w14:paraId="5E1E8A6D" w14:textId="231E7156" w:rsidR="00174D40" w:rsidRDefault="00174D40" w:rsidP="00174D40">
            <w:pPr>
              <w:pStyle w:val="Studys"/>
              <w:jc w:val="center"/>
            </w:pPr>
            <w:r>
              <w:t>0,01</w:t>
            </w:r>
          </w:p>
        </w:tc>
      </w:tr>
      <w:tr w:rsidR="00174D40" w14:paraId="37DB141A" w14:textId="77777777" w:rsidTr="00174D40">
        <w:tc>
          <w:tcPr>
            <w:tcW w:w="1203" w:type="dxa"/>
            <w:shd w:val="clear" w:color="auto" w:fill="BBE5FD" w:themeFill="accent2" w:themeFillTint="33"/>
          </w:tcPr>
          <w:p w14:paraId="32967B76" w14:textId="698CCEEF" w:rsidR="00174D40" w:rsidRDefault="00000000" w:rsidP="002E68C4">
            <w:pPr>
              <w:pStyle w:val="Studys"/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rad>
              </m:oMath>
            </m:oMathPara>
          </w:p>
        </w:tc>
        <w:tc>
          <w:tcPr>
            <w:tcW w:w="1203" w:type="dxa"/>
          </w:tcPr>
          <w:p w14:paraId="520B3BC0" w14:textId="77777777" w:rsidR="00174D40" w:rsidRDefault="00174D40" w:rsidP="00174D40">
            <w:pPr>
              <w:pStyle w:val="Studys"/>
              <w:jc w:val="center"/>
            </w:pPr>
          </w:p>
        </w:tc>
        <w:tc>
          <w:tcPr>
            <w:tcW w:w="1203" w:type="dxa"/>
          </w:tcPr>
          <w:p w14:paraId="14002572" w14:textId="77777777" w:rsidR="00174D40" w:rsidRDefault="00174D40" w:rsidP="00174D40">
            <w:pPr>
              <w:pStyle w:val="Studys"/>
              <w:jc w:val="center"/>
            </w:pPr>
          </w:p>
        </w:tc>
        <w:tc>
          <w:tcPr>
            <w:tcW w:w="1203" w:type="dxa"/>
          </w:tcPr>
          <w:p w14:paraId="64A94115" w14:textId="3F3C9C0A" w:rsidR="00174D40" w:rsidRDefault="00174D40" w:rsidP="00174D40">
            <w:pPr>
              <w:pStyle w:val="Studys"/>
              <w:jc w:val="center"/>
            </w:pPr>
            <w:r>
              <w:t>0,4</w:t>
            </w:r>
          </w:p>
        </w:tc>
        <w:tc>
          <w:tcPr>
            <w:tcW w:w="1204" w:type="dxa"/>
          </w:tcPr>
          <w:p w14:paraId="4C32A516" w14:textId="30C2EED3" w:rsidR="00174D40" w:rsidRDefault="00174D40" w:rsidP="00174D40">
            <w:pPr>
              <w:pStyle w:val="Studys"/>
              <w:jc w:val="center"/>
            </w:pPr>
            <w:r>
              <w:t>8</w:t>
            </w:r>
          </w:p>
        </w:tc>
        <w:tc>
          <w:tcPr>
            <w:tcW w:w="1204" w:type="dxa"/>
          </w:tcPr>
          <w:p w14:paraId="4DF40A65" w14:textId="77777777" w:rsidR="00174D40" w:rsidRDefault="00174D40" w:rsidP="00174D40">
            <w:pPr>
              <w:pStyle w:val="Studys"/>
              <w:jc w:val="center"/>
            </w:pPr>
          </w:p>
        </w:tc>
        <w:tc>
          <w:tcPr>
            <w:tcW w:w="1204" w:type="dxa"/>
          </w:tcPr>
          <w:p w14:paraId="263F9085" w14:textId="058F6DFA" w:rsidR="00174D40" w:rsidRDefault="00174D40" w:rsidP="00174D40">
            <w:pPr>
              <w:pStyle w:val="Studys"/>
              <w:jc w:val="center"/>
            </w:pPr>
            <w:r>
              <w:t>10</w:t>
            </w:r>
            <w:r w:rsidRPr="00174D40">
              <w:rPr>
                <w:vertAlign w:val="superscript"/>
              </w:rPr>
              <w:t>2</w:t>
            </w:r>
          </w:p>
        </w:tc>
        <w:tc>
          <w:tcPr>
            <w:tcW w:w="1204" w:type="dxa"/>
          </w:tcPr>
          <w:p w14:paraId="6F981142" w14:textId="77777777" w:rsidR="00174D40" w:rsidRDefault="00174D40" w:rsidP="00174D40">
            <w:pPr>
              <w:pStyle w:val="Studys"/>
              <w:jc w:val="center"/>
            </w:pPr>
          </w:p>
        </w:tc>
      </w:tr>
    </w:tbl>
    <w:p w14:paraId="265447EC" w14:textId="77777777" w:rsidR="00174D40" w:rsidRDefault="00174D40" w:rsidP="002E68C4">
      <w:pPr>
        <w:pStyle w:val="Studys"/>
      </w:pPr>
    </w:p>
    <w:p w14:paraId="70DCF34C" w14:textId="77777777" w:rsidR="00C67FC4" w:rsidRDefault="00C67FC4" w:rsidP="002E68C4">
      <w:pPr>
        <w:pStyle w:val="Studys"/>
      </w:pPr>
    </w:p>
    <w:p w14:paraId="49111A15" w14:textId="2F14D9E0" w:rsidR="00174D40" w:rsidRDefault="00C67FC4" w:rsidP="002E68C4">
      <w:pPr>
        <w:pStyle w:val="Studys"/>
      </w:pPr>
      <w:r w:rsidRPr="00C67FC4">
        <w:lastRenderedPageBreak/>
        <w:t>6</w:t>
      </w:r>
      <w:r>
        <w:t>)</w:t>
      </w:r>
      <w:r w:rsidRPr="00C67FC4">
        <w:t xml:space="preserve"> Complète.</w:t>
      </w:r>
    </w:p>
    <w:p w14:paraId="0D231D77" w14:textId="43CE9741" w:rsidR="00C67FC4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25</m:t>
            </m:r>
          </m:e>
        </m:rad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sz w:val="32"/>
            <w:szCs w:val="32"/>
          </w:rPr>
          <m:t>…</m:t>
        </m:r>
      </m:oMath>
      <w:r w:rsidR="00C67FC4" w:rsidRPr="00054FB1">
        <w:rPr>
          <w:rFonts w:eastAsiaTheme="minorEastAsia"/>
          <w:sz w:val="32"/>
          <w:szCs w:val="32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…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=15</m:t>
        </m:r>
      </m:oMath>
    </w:p>
    <w:p w14:paraId="1FF5A518" w14:textId="0993F592" w:rsidR="00C67FC4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81</m:t>
            </m:r>
          </m:e>
        </m:rad>
        <m:r>
          <w:rPr>
            <w:rFonts w:ascii="Cambria Math" w:hAnsi="Cambria Math"/>
            <w:sz w:val="32"/>
            <w:szCs w:val="32"/>
          </w:rPr>
          <m:t xml:space="preserve">= </m:t>
        </m:r>
        <m:r>
          <m:rPr>
            <m:sty m:val="p"/>
          </m:rPr>
          <w:rPr>
            <w:rFonts w:ascii="Cambria Math" w:eastAsiaTheme="minorEastAsia" w:hAnsi="Cambria Math"/>
            <w:sz w:val="32"/>
            <w:szCs w:val="32"/>
          </w:rPr>
          <m:t xml:space="preserve">… </m:t>
        </m:r>
      </m:oMath>
      <w:r w:rsidR="00C67FC4" w:rsidRPr="00054FB1">
        <w:rPr>
          <w:rFonts w:eastAsiaTheme="minorEastAsia"/>
          <w:sz w:val="32"/>
          <w:szCs w:val="32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…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=12</m:t>
        </m:r>
      </m:oMath>
    </w:p>
    <w:p w14:paraId="7AD29EB0" w14:textId="45EABFB7" w:rsidR="00C67FC4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121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C67FC4" w:rsidRPr="00054FB1">
        <w:rPr>
          <w:rFonts w:eastAsiaTheme="minorEastAsia"/>
          <w:sz w:val="32"/>
          <w:szCs w:val="32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…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=16</m:t>
        </m:r>
      </m:oMath>
    </w:p>
    <w:p w14:paraId="02DF6DAE" w14:textId="77777777" w:rsidR="00C67FC4" w:rsidRDefault="00C67FC4" w:rsidP="00C67FC4">
      <w:pPr>
        <w:pStyle w:val="Studys"/>
        <w:tabs>
          <w:tab w:val="left" w:pos="3969"/>
        </w:tabs>
        <w:rPr>
          <w:rFonts w:eastAsiaTheme="minorEastAsia"/>
        </w:rPr>
      </w:pPr>
    </w:p>
    <w:p w14:paraId="414A5754" w14:textId="3D049C81" w:rsidR="00C67FC4" w:rsidRDefault="00C67FC4" w:rsidP="00C67FC4">
      <w:pPr>
        <w:pStyle w:val="Studys"/>
        <w:tabs>
          <w:tab w:val="left" w:pos="3969"/>
        </w:tabs>
        <w:rPr>
          <w:rFonts w:eastAsiaTheme="minorEastAsia"/>
        </w:rPr>
      </w:pPr>
      <w:r w:rsidRPr="00C67FC4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C67FC4">
        <w:rPr>
          <w:rFonts w:eastAsiaTheme="minorEastAsia"/>
        </w:rPr>
        <w:t xml:space="preserve"> Calcule.</w:t>
      </w:r>
    </w:p>
    <w:p w14:paraId="2C323405" w14:textId="44487661" w:rsidR="00C67FC4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C67FC4" w:rsidRPr="00054FB1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13</m:t>
                </m:r>
              </m:e>
            </m:ra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</w:p>
    <w:p w14:paraId="37860DAB" w14:textId="378649B4" w:rsidR="00C67FC4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17</m:t>
                </m:r>
              </m:e>
            </m:ra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054FB1" w:rsidRPr="00054FB1">
        <w:rPr>
          <w:rFonts w:eastAsiaTheme="minorEastAsia"/>
          <w:sz w:val="32"/>
          <w:szCs w:val="32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</w:p>
    <w:p w14:paraId="2BB9FD23" w14:textId="53357037" w:rsidR="00C67FC4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(-9)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054FB1" w:rsidRPr="00054FB1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15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</w:p>
    <w:p w14:paraId="393FBFD5" w14:textId="38B9A087" w:rsidR="00C67FC4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054FB1" w:rsidRPr="00054FB1">
        <w:rPr>
          <w:rFonts w:eastAsiaTheme="minorEastAsia"/>
          <w:sz w:val="32"/>
          <w:szCs w:val="32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6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e>
                      <m:sup/>
                    </m:sSup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054FB1" w:rsidRPr="00054FB1">
        <w:rPr>
          <w:rFonts w:eastAsiaTheme="minorEastAsia"/>
          <w:sz w:val="32"/>
          <w:szCs w:val="32"/>
        </w:rPr>
        <w:t xml:space="preserve">  </w:t>
      </w:r>
    </w:p>
    <w:p w14:paraId="780927A6" w14:textId="77777777" w:rsidR="00054FB1" w:rsidRDefault="00054FB1" w:rsidP="00054FB1">
      <w:pPr>
        <w:pStyle w:val="Studys"/>
        <w:tabs>
          <w:tab w:val="left" w:pos="3969"/>
        </w:tabs>
        <w:rPr>
          <w:rFonts w:eastAsiaTheme="minorEastAsia"/>
        </w:rPr>
      </w:pPr>
    </w:p>
    <w:p w14:paraId="5BCF40CB" w14:textId="4C581259" w:rsidR="00054FB1" w:rsidRDefault="00054FB1" w:rsidP="00054FB1">
      <w:pPr>
        <w:pStyle w:val="Studys"/>
        <w:tabs>
          <w:tab w:val="left" w:pos="3969"/>
        </w:tabs>
        <w:rPr>
          <w:rFonts w:eastAsiaTheme="minorEastAsia"/>
        </w:rPr>
      </w:pPr>
      <w:r>
        <w:rPr>
          <w:rFonts w:eastAsiaTheme="minorEastAsia"/>
        </w:rPr>
        <w:t>8)</w:t>
      </w:r>
      <w:r w:rsidRPr="00C67FC4">
        <w:rPr>
          <w:rFonts w:eastAsiaTheme="minorEastAsia"/>
        </w:rPr>
        <w:t xml:space="preserve"> Calcule.</w:t>
      </w:r>
    </w:p>
    <w:p w14:paraId="3CF2E6F7" w14:textId="34667BF4" w:rsidR="00054FB1" w:rsidRPr="008F035F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054FB1" w:rsidRPr="008F035F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</w:p>
    <w:p w14:paraId="4064BC1F" w14:textId="1AE8738D" w:rsidR="00054FB1" w:rsidRPr="008F035F" w:rsidRDefault="00000000" w:rsidP="00054FB1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36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054FB1" w:rsidRPr="008F035F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3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</w:p>
    <w:p w14:paraId="6115E40B" w14:textId="755F0D24" w:rsidR="00054FB1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11</m:t>
                </m:r>
              </m:e>
            </m:rad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8F035F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2+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25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</w:p>
    <w:p w14:paraId="2A079FCD" w14:textId="2CBA0167" w:rsidR="00054FB1" w:rsidRPr="00054FB1" w:rsidRDefault="00000000" w:rsidP="00C67FC4">
      <w:pPr>
        <w:pStyle w:val="Studys"/>
        <w:tabs>
          <w:tab w:val="left" w:pos="3969"/>
        </w:tabs>
        <w:rPr>
          <w:rFonts w:eastAsiaTheme="minorEastAsia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(-5)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8F035F">
        <w:rPr>
          <w:rFonts w:eastAsiaTheme="minorEastAsia"/>
          <w:sz w:val="32"/>
          <w:szCs w:val="32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144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>-6=…</m:t>
        </m:r>
      </m:oMath>
    </w:p>
    <w:p w14:paraId="01913946" w14:textId="77777777" w:rsidR="00054FB1" w:rsidRPr="00C67FC4" w:rsidRDefault="00054FB1" w:rsidP="00C67FC4">
      <w:pPr>
        <w:pStyle w:val="Studys"/>
        <w:tabs>
          <w:tab w:val="left" w:pos="3969"/>
        </w:tabs>
        <w:rPr>
          <w:rFonts w:eastAsiaTheme="minorEastAsia"/>
        </w:rPr>
      </w:pPr>
    </w:p>
    <w:p w14:paraId="190F4B90" w14:textId="7C41C46C" w:rsidR="00C67FC4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lastRenderedPageBreak/>
        <w:t>9</w:t>
      </w:r>
      <w:r>
        <w:rPr>
          <w:rFonts w:eastAsiaTheme="minorEastAsia"/>
        </w:rPr>
        <w:t>)</w:t>
      </w:r>
      <w:r w:rsidRPr="00A400CA">
        <w:rPr>
          <w:rFonts w:eastAsiaTheme="minorEastAsia"/>
        </w:rPr>
        <w:t xml:space="preserve"> Précise si la racine carrée de chacun des nombres</w:t>
      </w:r>
      <w:r>
        <w:rPr>
          <w:rFonts w:eastAsiaTheme="minorEastAsia"/>
        </w:rPr>
        <w:t xml:space="preserve"> </w:t>
      </w:r>
      <w:r w:rsidRPr="00A400CA">
        <w:rPr>
          <w:rFonts w:eastAsiaTheme="minorEastAsia"/>
        </w:rPr>
        <w:t>suivants existe. Justifie.</w:t>
      </w:r>
    </w:p>
    <w:p w14:paraId="733E9C52" w14:textId="77777777" w:rsid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>a. ─9</w:t>
      </w:r>
    </w:p>
    <w:p w14:paraId="3A4BB3CB" w14:textId="516BE261" w:rsidR="00A400CA" w:rsidRP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3FFEBF3" w14:textId="77777777" w:rsid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>b. 16</w:t>
      </w:r>
    </w:p>
    <w:p w14:paraId="36CD33BB" w14:textId="07DF869E" w:rsidR="00A400CA" w:rsidRP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812A9D2" w14:textId="77777777" w:rsid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>c. (─5)</w:t>
      </w:r>
      <w:r w:rsidRPr="00A400CA">
        <w:rPr>
          <w:rFonts w:eastAsiaTheme="minorEastAsia"/>
          <w:vertAlign w:val="superscript"/>
        </w:rPr>
        <w:t>2</w:t>
      </w:r>
    </w:p>
    <w:p w14:paraId="0B19644D" w14:textId="01192EB0" w:rsidR="00A400CA" w:rsidRP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F09E847" w14:textId="77777777" w:rsid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>d. π ─ 3</w:t>
      </w:r>
    </w:p>
    <w:p w14:paraId="3A20E9E6" w14:textId="587E1535" w:rsidR="00A400CA" w:rsidRP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084AE68" w14:textId="1BB9EB02" w:rsid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>e. 2π ─ 7</w:t>
      </w:r>
    </w:p>
    <w:p w14:paraId="464203BB" w14:textId="47B0C281" w:rsid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286C062" w14:textId="77777777" w:rsidR="00A400CA" w:rsidRDefault="00A400CA" w:rsidP="00A400CA">
      <w:pPr>
        <w:pStyle w:val="Studys"/>
        <w:rPr>
          <w:rFonts w:eastAsiaTheme="minorEastAsia"/>
        </w:rPr>
      </w:pPr>
    </w:p>
    <w:p w14:paraId="024EE23C" w14:textId="25E8B5B7" w:rsidR="00A400CA" w:rsidRPr="00C67FC4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A400CA">
        <w:rPr>
          <w:rFonts w:eastAsiaTheme="minorEastAsia"/>
        </w:rPr>
        <w:t xml:space="preserve"> Encadre chacun des nombres entre deux carrés</w:t>
      </w:r>
      <w:r>
        <w:rPr>
          <w:rFonts w:eastAsiaTheme="minorEastAsia"/>
        </w:rPr>
        <w:t xml:space="preserve"> </w:t>
      </w:r>
      <w:r w:rsidRPr="00A400CA">
        <w:rPr>
          <w:rFonts w:eastAsiaTheme="minorEastAsia"/>
        </w:rPr>
        <w:t>parfaits successifs puis leur racine carrée entre deux</w:t>
      </w:r>
      <w:r>
        <w:rPr>
          <w:rFonts w:eastAsiaTheme="minorEastAsia"/>
        </w:rPr>
        <w:t xml:space="preserve"> </w:t>
      </w:r>
      <w:r w:rsidRPr="00A400CA">
        <w:rPr>
          <w:rFonts w:eastAsiaTheme="minorEastAsia"/>
        </w:rPr>
        <w:t>nombres entiers successifs.</w:t>
      </w:r>
    </w:p>
    <w:p w14:paraId="1928BFD3" w14:textId="58F74A9A" w:rsidR="00C67FC4" w:rsidRDefault="00A400CA" w:rsidP="002E68C4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21F5D508" wp14:editId="78E69EDC">
            <wp:extent cx="5317903" cy="374073"/>
            <wp:effectExtent l="0" t="0" r="0" b="6985"/>
            <wp:docPr id="20198173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8173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8891" cy="37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E576A" w14:textId="0CF382B3" w:rsidR="00A400CA" w:rsidRP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 xml:space="preserve">a. </w:t>
      </w:r>
      <w:r>
        <w:rPr>
          <w:rFonts w:eastAsiaTheme="minorEastAsia"/>
        </w:rPr>
        <w:t>… &lt;</w:t>
      </w:r>
      <w:r w:rsidRPr="00A400CA">
        <w:rPr>
          <w:rFonts w:eastAsiaTheme="minorEastAsia"/>
        </w:rPr>
        <w:t xml:space="preserve"> 2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r>
              <w:rPr>
                <w:rFonts w:ascii="Cambria Math" w:eastAsiaTheme="minorEastAsia" w:hAnsi="Cambria Math"/>
              </w:rPr>
              <m:t>2</m:t>
            </m:r>
            <m:ctrlPr>
              <w:rPr>
                <w:rFonts w:ascii="Cambria Math" w:eastAsiaTheme="minorEastAsia" w:hAnsi="Cambria Math"/>
                <w:i/>
              </w:rPr>
            </m:ctrlPr>
          </m:deg>
          <m:e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466BDE22" w14:textId="0C6DFBE5" w:rsid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 xml:space="preserve">b. </w:t>
      </w:r>
      <w:r>
        <w:rPr>
          <w:rFonts w:eastAsiaTheme="minorEastAsia"/>
        </w:rPr>
        <w:t>… &lt;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10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10</m:t>
            </m:r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422A13B1" w14:textId="74E9BEA1" w:rsid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c. … &lt;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43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43</m:t>
            </m:r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7F291356" w14:textId="349571BE" w:rsidR="00A400CA" w:rsidRPr="00A400CA" w:rsidRDefault="00A400CA" w:rsidP="00A400CA">
      <w:pPr>
        <w:pStyle w:val="Studys"/>
        <w:rPr>
          <w:rFonts w:eastAsiaTheme="minorEastAsia"/>
        </w:rPr>
      </w:pPr>
    </w:p>
    <w:p w14:paraId="28C85F6F" w14:textId="62B62E6E" w:rsidR="00A400CA" w:rsidRPr="00A400CA" w:rsidRDefault="00A400CA" w:rsidP="00A400CA">
      <w:pPr>
        <w:pStyle w:val="Studys"/>
        <w:rPr>
          <w:rFonts w:eastAsiaTheme="minorEastAsia"/>
        </w:rPr>
      </w:pPr>
      <w:r w:rsidRPr="00A400CA">
        <w:rPr>
          <w:rFonts w:eastAsiaTheme="minorEastAsia"/>
        </w:rPr>
        <w:t xml:space="preserve">d. </w:t>
      </w:r>
      <w:r>
        <w:rPr>
          <w:rFonts w:eastAsiaTheme="minorEastAsia"/>
        </w:rPr>
        <w:t>… &lt;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50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50</m:t>
            </m:r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2A01F92C" w14:textId="02200AC1" w:rsid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e. … &lt;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60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60</m:t>
            </m:r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2632595D" w14:textId="64B10941" w:rsid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f. … &lt;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135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135</m:t>
            </m:r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76BCFEC4" w14:textId="14C2B702" w:rsidR="00A400CA" w:rsidRDefault="00A400CA" w:rsidP="00A400CA">
      <w:pPr>
        <w:pStyle w:val="Studys"/>
        <w:rPr>
          <w:rFonts w:eastAsiaTheme="minorEastAsia"/>
        </w:rPr>
      </w:pPr>
      <w:r>
        <w:rPr>
          <w:rFonts w:eastAsiaTheme="minorEastAsia"/>
        </w:rPr>
        <w:t>g. … &lt;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142</w:t>
      </w:r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 xml:space="preserve">&lt; …  </w:t>
      </w:r>
      <w:r w:rsidRPr="00A400CA">
        <w:rPr>
          <w:rFonts w:eastAsiaTheme="minorEastAsia"/>
        </w:rPr>
        <w:t xml:space="preserve">donc </w:t>
      </w:r>
      <w:r>
        <w:rPr>
          <w:rFonts w:eastAsiaTheme="minorEastAsia"/>
        </w:rPr>
        <w:t xml:space="preserve">… &lt;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142</m:t>
            </m:r>
            <m:ctrlPr>
              <w:rPr>
                <w:rFonts w:ascii="Cambria Math" w:eastAsiaTheme="minorEastAsia" w:hAnsi="Cambria Math"/>
                <w:i/>
              </w:rPr>
            </m:ctrlPr>
          </m:e>
        </m:rad>
      </m:oMath>
      <w:r w:rsidRPr="00A400CA">
        <w:rPr>
          <w:rFonts w:eastAsiaTheme="minorEastAsia"/>
        </w:rPr>
        <w:t xml:space="preserve"> </w:t>
      </w:r>
      <w:r>
        <w:rPr>
          <w:rFonts w:eastAsiaTheme="minorEastAsia"/>
        </w:rPr>
        <w:t>&lt; …</w:t>
      </w:r>
    </w:p>
    <w:p w14:paraId="2C7BB665" w14:textId="749B152E" w:rsidR="00A400CA" w:rsidRDefault="00A400CA" w:rsidP="00A400CA">
      <w:pPr>
        <w:pStyle w:val="Studys"/>
        <w:rPr>
          <w:rFonts w:eastAsiaTheme="minorEastAsia"/>
        </w:rPr>
      </w:pPr>
    </w:p>
    <w:p w14:paraId="502F4227" w14:textId="60C27A57" w:rsidR="00FA577F" w:rsidRPr="00FA577F" w:rsidRDefault="00FA577F" w:rsidP="00FA577F">
      <w:pPr>
        <w:pStyle w:val="Studys"/>
        <w:rPr>
          <w:rFonts w:eastAsiaTheme="minorEastAsia"/>
        </w:rPr>
      </w:pPr>
      <w:r w:rsidRPr="00FA577F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FA577F">
        <w:rPr>
          <w:rFonts w:eastAsiaTheme="minorEastAsia"/>
        </w:rPr>
        <w:t xml:space="preserve"> En t’aidant de l’exercice précédent, donne un</w:t>
      </w:r>
      <w:r>
        <w:rPr>
          <w:rFonts w:eastAsiaTheme="minorEastAsia"/>
        </w:rPr>
        <w:t xml:space="preserve"> </w:t>
      </w:r>
      <w:r w:rsidRPr="00FA577F">
        <w:rPr>
          <w:rFonts w:eastAsiaTheme="minorEastAsia"/>
        </w:rPr>
        <w:t>ordre de grandeur des nombres suivants.</w:t>
      </w:r>
    </w:p>
    <w:p w14:paraId="2C598374" w14:textId="7B2CA45D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 w:val="32"/>
          <w:szCs w:val="32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51E42EAF" w14:textId="39D06361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 w:val="32"/>
          <w:szCs w:val="32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11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51779314" w14:textId="3A268AAF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 w:val="32"/>
          <w:szCs w:val="32"/>
        </w:rPr>
        <w:t xml:space="preserve">c.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26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565EFF86" w14:textId="3A9CADB8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 w:val="32"/>
          <w:szCs w:val="32"/>
        </w:rPr>
        <w:t xml:space="preserve">d.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50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3A1FD8D4" w14:textId="6246E099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 w:val="32"/>
          <w:szCs w:val="32"/>
        </w:rPr>
        <w:t xml:space="preserve">e.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63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6621AF95" w14:textId="35C8C29D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 w:val="32"/>
          <w:szCs w:val="32"/>
        </w:rPr>
        <w:t xml:space="preserve">f.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83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622886A3" w14:textId="77777777" w:rsidR="00FA577F" w:rsidRDefault="00FA577F" w:rsidP="00FA577F">
      <w:pPr>
        <w:pStyle w:val="Studys"/>
        <w:rPr>
          <w:rFonts w:eastAsiaTheme="minorEastAsia"/>
          <w:szCs w:val="28"/>
        </w:rPr>
      </w:pPr>
    </w:p>
    <w:p w14:paraId="00CD628B" w14:textId="6EC51460" w:rsidR="00FA577F" w:rsidRP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FA577F">
        <w:rPr>
          <w:rFonts w:eastAsiaTheme="minorEastAsia"/>
          <w:szCs w:val="28"/>
        </w:rPr>
        <w:t xml:space="preserve"> À l’aide de la calculatrice, donne l’arrondi au</w:t>
      </w:r>
      <w:r>
        <w:rPr>
          <w:rFonts w:eastAsiaTheme="minorEastAsia"/>
          <w:szCs w:val="28"/>
        </w:rPr>
        <w:t xml:space="preserve"> </w:t>
      </w:r>
      <w:r w:rsidRPr="00FA577F">
        <w:rPr>
          <w:rFonts w:eastAsiaTheme="minorEastAsia"/>
          <w:szCs w:val="28"/>
        </w:rPr>
        <w:t>centième de chacun des nombres suivants.</w:t>
      </w:r>
    </w:p>
    <w:p w14:paraId="67BA0D15" w14:textId="0779FBFF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65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40217F86" w14:textId="3D04F688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48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7F2C118D" w14:textId="27F72DF0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lastRenderedPageBreak/>
        <w:t xml:space="preserve">c.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18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27388CF7" w14:textId="12CC76D2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d.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97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470523F9" w14:textId="669476DF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e.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0CE4A747" w14:textId="76B30D32" w:rsid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Cs w:val="28"/>
        </w:rPr>
        <w:t xml:space="preserve">f.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0EF0EB0B" w14:textId="77777777" w:rsidR="00FA577F" w:rsidRDefault="00FA577F" w:rsidP="00FA577F">
      <w:pPr>
        <w:pStyle w:val="Studys"/>
        <w:rPr>
          <w:rFonts w:eastAsiaTheme="minorEastAsia"/>
          <w:szCs w:val="28"/>
        </w:rPr>
      </w:pPr>
    </w:p>
    <w:p w14:paraId="27CD0705" w14:textId="081FE30A" w:rsidR="00FA577F" w:rsidRP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FA577F">
        <w:rPr>
          <w:rFonts w:eastAsiaTheme="minorEastAsia"/>
          <w:szCs w:val="28"/>
        </w:rPr>
        <w:t xml:space="preserve"> À l’aide de la calculatrice, donne l’arrondi au</w:t>
      </w:r>
      <w:r>
        <w:rPr>
          <w:rFonts w:eastAsiaTheme="minorEastAsia"/>
          <w:szCs w:val="28"/>
        </w:rPr>
        <w:t xml:space="preserve"> </w:t>
      </w:r>
      <w:r w:rsidRPr="00FA577F">
        <w:rPr>
          <w:rFonts w:eastAsiaTheme="minorEastAsia"/>
          <w:szCs w:val="28"/>
        </w:rPr>
        <w:t>dixième de chacun des nombres suivants.</w:t>
      </w:r>
    </w:p>
    <w:p w14:paraId="5382C4CF" w14:textId="42AFF6E1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163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5635EFC5" w14:textId="79EDC797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32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15D1182E" w14:textId="4F0ADC85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c.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17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44F8ECD4" w14:textId="75D75BC1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d.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846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1C9E088F" w14:textId="3F0C6838" w:rsidR="00FA577F" w:rsidRDefault="00FA577F" w:rsidP="00FA577F">
      <w:pPr>
        <w:pStyle w:val="Studys"/>
        <w:rPr>
          <w:rFonts w:eastAsiaTheme="minorEastAsia"/>
          <w:szCs w:val="28"/>
        </w:rPr>
      </w:pPr>
      <w:r w:rsidRPr="00FA577F">
        <w:rPr>
          <w:rFonts w:eastAsiaTheme="minorEastAsia"/>
          <w:szCs w:val="28"/>
        </w:rPr>
        <w:t xml:space="preserve">e.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260BCDC0" w14:textId="00E69C83" w:rsidR="00FA577F" w:rsidRPr="00FA577F" w:rsidRDefault="00FA577F" w:rsidP="00FA577F">
      <w:pPr>
        <w:pStyle w:val="Studys"/>
        <w:rPr>
          <w:rFonts w:eastAsiaTheme="minorEastAsia"/>
          <w:sz w:val="32"/>
          <w:szCs w:val="32"/>
        </w:rPr>
      </w:pPr>
      <w:r w:rsidRPr="00FA577F">
        <w:rPr>
          <w:rFonts w:eastAsiaTheme="minorEastAsia"/>
          <w:szCs w:val="28"/>
        </w:rPr>
        <w:t xml:space="preserve">f.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</m:rad>
        <m:r>
          <w:rPr>
            <w:rFonts w:ascii="Cambria Math" w:eastAsiaTheme="minorEastAsia" w:hAnsi="Cambria Math"/>
            <w:sz w:val="32"/>
            <w:szCs w:val="32"/>
          </w:rPr>
          <m:t xml:space="preserve"> ≈…</m:t>
        </m:r>
      </m:oMath>
    </w:p>
    <w:p w14:paraId="5C29AB72" w14:textId="77777777" w:rsidR="00FA577F" w:rsidRDefault="00FA577F" w:rsidP="00FA577F">
      <w:pPr>
        <w:pStyle w:val="Studys"/>
        <w:rPr>
          <w:rFonts w:eastAsiaTheme="minorEastAsia"/>
          <w:szCs w:val="28"/>
        </w:rPr>
      </w:pPr>
    </w:p>
    <w:p w14:paraId="5865D628" w14:textId="485A188A" w:rsidR="005B1617" w:rsidRDefault="005B1617" w:rsidP="005B1617">
      <w:pPr>
        <w:pStyle w:val="Studys"/>
        <w:rPr>
          <w:rFonts w:eastAsiaTheme="minorEastAsia"/>
          <w:szCs w:val="28"/>
        </w:rPr>
      </w:pPr>
      <w:r w:rsidRPr="005B1617">
        <w:rPr>
          <w:rFonts w:eastAsiaTheme="minorEastAsia"/>
          <w:szCs w:val="28"/>
        </w:rPr>
        <w:t>14</w:t>
      </w:r>
      <w:r>
        <w:rPr>
          <w:rFonts w:eastAsiaTheme="minorEastAsia"/>
          <w:szCs w:val="28"/>
        </w:rPr>
        <w:t>)</w:t>
      </w:r>
      <w:r w:rsidRPr="005B1617">
        <w:rPr>
          <w:rFonts w:eastAsiaTheme="minorEastAsia"/>
          <w:szCs w:val="28"/>
        </w:rPr>
        <w:t xml:space="preserve"> À l’aide de la calculatrice, donne l’arrondi au</w:t>
      </w:r>
      <w:r>
        <w:rPr>
          <w:rFonts w:eastAsiaTheme="minorEastAsia"/>
          <w:szCs w:val="28"/>
        </w:rPr>
        <w:t xml:space="preserve"> </w:t>
      </w:r>
      <w:r w:rsidRPr="005B1617">
        <w:rPr>
          <w:rFonts w:eastAsiaTheme="minorEastAsia"/>
          <w:szCs w:val="28"/>
        </w:rPr>
        <w:t>centième de chacun des nombres suivants.</w:t>
      </w:r>
    </w:p>
    <w:p w14:paraId="2ABEB816" w14:textId="25A212E1" w:rsidR="00936812" w:rsidRPr="008606FF" w:rsidRDefault="00000000" w:rsidP="005B1617">
      <w:pPr>
        <w:pStyle w:val="Studys"/>
        <w:rPr>
          <w:rFonts w:eastAsiaTheme="minorEastAsia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+3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78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≈…</m:t>
          </m:r>
        </m:oMath>
      </m:oMathPara>
    </w:p>
    <w:p w14:paraId="33CC6B2B" w14:textId="1C0CC7F1" w:rsidR="008606FF" w:rsidRPr="008606FF" w:rsidRDefault="008606FF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9,3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3,4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≈…</m:t>
          </m:r>
        </m:oMath>
      </m:oMathPara>
    </w:p>
    <w:p w14:paraId="0A231FB3" w14:textId="1CF862AF" w:rsidR="008606FF" w:rsidRPr="008606FF" w:rsidRDefault="008606FF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3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≈…</m:t>
          </m:r>
        </m:oMath>
      </m:oMathPara>
    </w:p>
    <w:p w14:paraId="1A539A3E" w14:textId="1B059DB2" w:rsidR="008606FF" w:rsidRPr="008606FF" w:rsidRDefault="008606FF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7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8,5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-2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≈…</m:t>
          </m:r>
        </m:oMath>
      </m:oMathPara>
    </w:p>
    <w:p w14:paraId="0E457AD8" w14:textId="1F959B06" w:rsidR="008606FF" w:rsidRPr="008606FF" w:rsidRDefault="008606FF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5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≈…</m:t>
          </m:r>
        </m:oMath>
      </m:oMathPara>
    </w:p>
    <w:p w14:paraId="6F6B16D9" w14:textId="77777777" w:rsidR="008606FF" w:rsidRDefault="008606FF" w:rsidP="008606FF">
      <w:pPr>
        <w:pStyle w:val="Studys"/>
        <w:rPr>
          <w:rFonts w:eastAsiaTheme="minorEastAsia"/>
          <w:szCs w:val="28"/>
        </w:rPr>
      </w:pPr>
    </w:p>
    <w:p w14:paraId="3C046185" w14:textId="0AD3D0FD" w:rsidR="008606FF" w:rsidRDefault="008606FF" w:rsidP="008606FF">
      <w:pPr>
        <w:pStyle w:val="Studys"/>
        <w:rPr>
          <w:rFonts w:eastAsiaTheme="minorEastAsia"/>
          <w:szCs w:val="28"/>
        </w:rPr>
      </w:pPr>
      <w:r w:rsidRPr="008606FF">
        <w:rPr>
          <w:rFonts w:eastAsiaTheme="minorEastAsia"/>
          <w:szCs w:val="28"/>
        </w:rPr>
        <w:t>15</w:t>
      </w:r>
      <w:r>
        <w:rPr>
          <w:rFonts w:eastAsiaTheme="minorEastAsia"/>
          <w:szCs w:val="28"/>
        </w:rPr>
        <w:t>)</w:t>
      </w:r>
      <w:r w:rsidRPr="008606FF">
        <w:rPr>
          <w:rFonts w:eastAsiaTheme="minorEastAsia"/>
          <w:szCs w:val="28"/>
        </w:rPr>
        <w:t xml:space="preserve"> Écris les nombres suivants sans radical.</w:t>
      </w:r>
    </w:p>
    <w:p w14:paraId="08891192" w14:textId="19ED1BDA" w:rsidR="008606FF" w:rsidRPr="008606FF" w:rsidRDefault="00000000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64+36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5EA26C1" w14:textId="16D9C558" w:rsidR="008606FF" w:rsidRPr="008606FF" w:rsidRDefault="00000000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64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9725812" w14:textId="568EC3E5" w:rsidR="008606FF" w:rsidRPr="008606FF" w:rsidRDefault="00000000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49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4812000" w14:textId="6A66AE7D" w:rsidR="008606FF" w:rsidRPr="008606FF" w:rsidRDefault="00000000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49×25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C6766AA" w14:textId="2635FE17" w:rsidR="008606FF" w:rsidRPr="008606FF" w:rsidRDefault="008606FF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5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81</m:t>
              </m:r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E952362" w14:textId="2978F922" w:rsidR="008606FF" w:rsidRPr="008606FF" w:rsidRDefault="008606FF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-8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344EFD7" w14:textId="77777777" w:rsidR="008606FF" w:rsidRDefault="008606FF" w:rsidP="008606FF">
      <w:pPr>
        <w:pStyle w:val="Studys"/>
        <w:rPr>
          <w:rFonts w:eastAsiaTheme="minorEastAsia"/>
          <w:szCs w:val="28"/>
        </w:rPr>
      </w:pPr>
    </w:p>
    <w:p w14:paraId="430FA4BF" w14:textId="314426AD" w:rsidR="008606FF" w:rsidRDefault="008606FF" w:rsidP="008606FF">
      <w:pPr>
        <w:pStyle w:val="Studys"/>
        <w:rPr>
          <w:rFonts w:eastAsiaTheme="minorEastAsia"/>
          <w:szCs w:val="28"/>
        </w:rPr>
      </w:pPr>
      <w:r w:rsidRPr="008606FF">
        <w:rPr>
          <w:rFonts w:eastAsiaTheme="minorEastAsia"/>
          <w:szCs w:val="28"/>
        </w:rPr>
        <w:t>16</w:t>
      </w:r>
      <w:r>
        <w:rPr>
          <w:rFonts w:eastAsiaTheme="minorEastAsia"/>
          <w:szCs w:val="28"/>
        </w:rPr>
        <w:t>)</w:t>
      </w:r>
      <w:r w:rsidRPr="008606FF">
        <w:rPr>
          <w:rFonts w:eastAsiaTheme="minorEastAsia"/>
          <w:szCs w:val="28"/>
        </w:rPr>
        <w:t xml:space="preserve"> Calcule les nombres suivants.</w:t>
      </w:r>
    </w:p>
    <w:p w14:paraId="02912077" w14:textId="0CAEBB0A" w:rsidR="008606FF" w:rsidRPr="00255FB6" w:rsidRDefault="00000000" w:rsidP="008606FF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13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051AA9E" w14:textId="76476544" w:rsidR="00255FB6" w:rsidRPr="00255FB6" w:rsidRDefault="00000000" w:rsidP="00255FB6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11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9B6F65C" w14:textId="0A6ACB87" w:rsidR="00255FB6" w:rsidRPr="00255FB6" w:rsidRDefault="00000000" w:rsidP="00255FB6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-4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7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D5F1AB2" w14:textId="5978AFF6" w:rsidR="00255FB6" w:rsidRPr="00255FB6" w:rsidRDefault="00000000" w:rsidP="00255FB6">
      <w:pPr>
        <w:pStyle w:val="Studys"/>
        <w:rPr>
          <w:rFonts w:eastAsiaTheme="minorEastAsia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7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8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EF9F6D1" w14:textId="77777777" w:rsidR="00255FB6" w:rsidRDefault="00255FB6" w:rsidP="00255FB6">
      <w:pPr>
        <w:pStyle w:val="Studys"/>
        <w:rPr>
          <w:rFonts w:eastAsiaTheme="minorEastAsia"/>
          <w:sz w:val="32"/>
          <w:szCs w:val="32"/>
        </w:rPr>
      </w:pPr>
    </w:p>
    <w:p w14:paraId="34D8935A" w14:textId="76B71821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lastRenderedPageBreak/>
        <w:t>17</w:t>
      </w:r>
      <w:r>
        <w:rPr>
          <w:rFonts w:eastAsiaTheme="minorEastAsia"/>
          <w:szCs w:val="28"/>
        </w:rPr>
        <w:t>)</w:t>
      </w:r>
      <w:r w:rsidRPr="00255FB6">
        <w:rPr>
          <w:rFonts w:eastAsiaTheme="minorEastAsia"/>
          <w:szCs w:val="28"/>
        </w:rPr>
        <w:t xml:space="preserve"> Côté d’un carré</w:t>
      </w:r>
    </w:p>
    <w:p w14:paraId="7399BF54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Un carré a une aire égale à 15 cm</w:t>
      </w:r>
      <w:r w:rsidRPr="00255FB6">
        <w:rPr>
          <w:rFonts w:eastAsiaTheme="minorEastAsia"/>
          <w:szCs w:val="28"/>
          <w:vertAlign w:val="superscript"/>
        </w:rPr>
        <w:t>2</w:t>
      </w:r>
      <w:r w:rsidRPr="00255FB6">
        <w:rPr>
          <w:rFonts w:eastAsiaTheme="minorEastAsia"/>
          <w:szCs w:val="28"/>
        </w:rPr>
        <w:t xml:space="preserve">. </w:t>
      </w:r>
    </w:p>
    <w:p w14:paraId="27593BF6" w14:textId="30B4EC5D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a. Écris la formule permettant de calculer l’aire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d’un carré dont la longueur d’un côté est égale à x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unités de longueur.</w:t>
      </w:r>
    </w:p>
    <w:p w14:paraId="255E0F0E" w14:textId="7FE29070" w:rsid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C7984DE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1D6F93FC" w14:textId="0CDA593E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b. Déduis-en une valeur exacte, puis une valeur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approchée au millimètre près, de la longueur du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côté du carré précédent.</w:t>
      </w:r>
    </w:p>
    <w:p w14:paraId="5C8CDDF2" w14:textId="2EF2EB56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32B7DFC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29C9243B" w14:textId="331B4C64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18</w:t>
      </w:r>
      <w:r>
        <w:rPr>
          <w:rFonts w:eastAsiaTheme="minorEastAsia"/>
          <w:szCs w:val="28"/>
        </w:rPr>
        <w:t>)</w:t>
      </w:r>
      <w:r w:rsidRPr="00255FB6">
        <w:rPr>
          <w:rFonts w:eastAsiaTheme="minorEastAsia"/>
          <w:szCs w:val="28"/>
        </w:rPr>
        <w:t xml:space="preserve"> Un carré a une aire égale à 24 cm</w:t>
      </w:r>
      <w:r w:rsidRPr="00255FB6">
        <w:rPr>
          <w:rFonts w:eastAsiaTheme="minorEastAsia"/>
          <w:szCs w:val="28"/>
          <w:vertAlign w:val="superscript"/>
        </w:rPr>
        <w:t>2</w:t>
      </w:r>
      <w:r w:rsidRPr="00255FB6">
        <w:rPr>
          <w:rFonts w:eastAsiaTheme="minorEastAsia"/>
          <w:szCs w:val="28"/>
        </w:rPr>
        <w:t>. Détermine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la valeur exacte de la longueur du côté du carré,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puis une valeur approchée au millimètre près.</w:t>
      </w:r>
    </w:p>
    <w:p w14:paraId="747F64C1" w14:textId="6D785811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64930CE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63E8EB35" w14:textId="783887BD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19</w:t>
      </w:r>
      <w:r>
        <w:rPr>
          <w:rFonts w:eastAsiaTheme="minorEastAsia"/>
          <w:szCs w:val="28"/>
        </w:rPr>
        <w:t>)</w:t>
      </w:r>
      <w:r w:rsidRPr="00255FB6">
        <w:rPr>
          <w:rFonts w:eastAsiaTheme="minorEastAsia"/>
          <w:szCs w:val="28"/>
        </w:rPr>
        <w:t xml:space="preserve"> Un carré a une aire égale à 78 cm</w:t>
      </w:r>
      <w:r w:rsidRPr="00255FB6">
        <w:rPr>
          <w:rFonts w:eastAsiaTheme="minorEastAsia"/>
          <w:szCs w:val="28"/>
          <w:vertAlign w:val="superscript"/>
        </w:rPr>
        <w:t>2</w:t>
      </w:r>
      <w:r w:rsidRPr="00255FB6">
        <w:rPr>
          <w:rFonts w:eastAsiaTheme="minorEastAsia"/>
          <w:szCs w:val="28"/>
        </w:rPr>
        <w:t>. Détermine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la valeur exacte de la longueur du côté du carré,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puis une valeur approchée au millimètre près.</w:t>
      </w:r>
    </w:p>
    <w:p w14:paraId="78A17FD6" w14:textId="04BDF6BB" w:rsid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8668EB2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66B2291B" w14:textId="54A76482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20</w:t>
      </w:r>
      <w:r>
        <w:rPr>
          <w:rFonts w:eastAsiaTheme="minorEastAsia"/>
          <w:szCs w:val="28"/>
        </w:rPr>
        <w:t>)</w:t>
      </w:r>
      <w:r w:rsidRPr="00255FB6">
        <w:rPr>
          <w:rFonts w:eastAsiaTheme="minorEastAsia"/>
          <w:szCs w:val="28"/>
        </w:rPr>
        <w:t xml:space="preserve"> Rayon d’un disque</w:t>
      </w:r>
      <w:r>
        <w:rPr>
          <w:rFonts w:eastAsiaTheme="minorEastAsia"/>
          <w:szCs w:val="28"/>
        </w:rPr>
        <w:t xml:space="preserve"> (Enoncé modifié car énoncé erroné)</w:t>
      </w:r>
    </w:p>
    <w:p w14:paraId="33F24E07" w14:textId="3C3B9AF5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lastRenderedPageBreak/>
        <w:t>a. Écris la formule qui permet de calculer l’aire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d’un disque de rayon r unités de longueur.</w:t>
      </w:r>
    </w:p>
    <w:p w14:paraId="71A83E2D" w14:textId="3188CB25" w:rsid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197E084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15383D59" w14:textId="4F7AD154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b. Détermine la valeur exacte du rayon d’un disque</w:t>
      </w:r>
      <w:r>
        <w:rPr>
          <w:rFonts w:eastAsiaTheme="minorEastAsia"/>
          <w:szCs w:val="28"/>
        </w:rPr>
        <w:t xml:space="preserve"> d’aire</w:t>
      </w:r>
      <w:r w:rsidRPr="00255FB6">
        <w:rPr>
          <w:rFonts w:eastAsiaTheme="minorEastAsia"/>
          <w:szCs w:val="28"/>
        </w:rPr>
        <w:t xml:space="preserve"> égal</w:t>
      </w:r>
      <w:r>
        <w:rPr>
          <w:rFonts w:eastAsiaTheme="minorEastAsia"/>
          <w:szCs w:val="28"/>
        </w:rPr>
        <w:t>e</w:t>
      </w:r>
      <w:r w:rsidRPr="00255FB6">
        <w:rPr>
          <w:rFonts w:eastAsiaTheme="minorEastAsia"/>
          <w:szCs w:val="28"/>
        </w:rPr>
        <w:t xml:space="preserve"> à 2 cm</w:t>
      </w:r>
      <w:r w:rsidRPr="00255FB6">
        <w:rPr>
          <w:rFonts w:eastAsiaTheme="minorEastAsia"/>
          <w:szCs w:val="28"/>
          <w:vertAlign w:val="superscript"/>
        </w:rPr>
        <w:t>2</w:t>
      </w:r>
      <w:r w:rsidRPr="00255FB6">
        <w:rPr>
          <w:rFonts w:eastAsiaTheme="minorEastAsia"/>
          <w:szCs w:val="28"/>
        </w:rPr>
        <w:t>.</w:t>
      </w:r>
    </w:p>
    <w:p w14:paraId="29963E20" w14:textId="437864C1" w:rsid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46E4044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14A41B6A" w14:textId="34C7A3D2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21</w:t>
      </w:r>
      <w:r>
        <w:rPr>
          <w:rFonts w:eastAsiaTheme="minorEastAsia"/>
          <w:szCs w:val="28"/>
        </w:rPr>
        <w:t>)</w:t>
      </w:r>
      <w:r w:rsidRPr="00255FB6">
        <w:rPr>
          <w:rFonts w:eastAsiaTheme="minorEastAsia"/>
          <w:szCs w:val="28"/>
        </w:rPr>
        <w:t xml:space="preserve"> L’aire d’un disque est égale à 108 cm</w:t>
      </w:r>
      <w:r w:rsidRPr="00255FB6">
        <w:rPr>
          <w:rFonts w:eastAsiaTheme="minorEastAsia"/>
          <w:szCs w:val="28"/>
          <w:vertAlign w:val="superscript"/>
        </w:rPr>
        <w:t>2</w:t>
      </w:r>
      <w:r w:rsidRPr="00255FB6">
        <w:rPr>
          <w:rFonts w:eastAsiaTheme="minorEastAsia"/>
          <w:szCs w:val="28"/>
        </w:rPr>
        <w:t xml:space="preserve">. </w:t>
      </w:r>
    </w:p>
    <w:p w14:paraId="378E85C9" w14:textId="7FD7E3DF" w:rsidR="00255FB6" w:rsidRPr="00255FB6" w:rsidRDefault="00255FB6" w:rsidP="00255FB6">
      <w:pPr>
        <w:pStyle w:val="Studys"/>
        <w:rPr>
          <w:rFonts w:eastAsiaTheme="minorEastAsia"/>
          <w:szCs w:val="28"/>
        </w:rPr>
      </w:pPr>
      <w:r w:rsidRPr="00255FB6">
        <w:rPr>
          <w:rFonts w:eastAsiaTheme="minorEastAsia"/>
          <w:szCs w:val="28"/>
        </w:rPr>
        <w:t>Détermine un ordre de grandeur du rayon de ce</w:t>
      </w:r>
      <w:r>
        <w:rPr>
          <w:rFonts w:eastAsiaTheme="minorEastAsia"/>
          <w:szCs w:val="28"/>
        </w:rPr>
        <w:t xml:space="preserve"> </w:t>
      </w:r>
      <w:r w:rsidRPr="00255FB6">
        <w:rPr>
          <w:rFonts w:eastAsiaTheme="minorEastAsia"/>
          <w:szCs w:val="28"/>
        </w:rPr>
        <w:t>disque.</w:t>
      </w:r>
    </w:p>
    <w:p w14:paraId="552C3440" w14:textId="2C931CCA" w:rsidR="00255FB6" w:rsidRDefault="00255FB6" w:rsidP="00255FB6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252B357" w14:textId="77777777" w:rsidR="00255FB6" w:rsidRPr="00255FB6" w:rsidRDefault="00255FB6" w:rsidP="00255FB6">
      <w:pPr>
        <w:pStyle w:val="Studys"/>
        <w:rPr>
          <w:rFonts w:eastAsiaTheme="minorEastAsia"/>
          <w:szCs w:val="28"/>
        </w:rPr>
      </w:pPr>
    </w:p>
    <w:p w14:paraId="78FF20C9" w14:textId="77777777" w:rsidR="00255FB6" w:rsidRPr="00255FB6" w:rsidRDefault="00255FB6" w:rsidP="008606FF">
      <w:pPr>
        <w:pStyle w:val="Studys"/>
        <w:rPr>
          <w:rFonts w:eastAsiaTheme="minorEastAsia"/>
          <w:szCs w:val="28"/>
        </w:rPr>
      </w:pPr>
    </w:p>
    <w:p w14:paraId="426AE0D7" w14:textId="77777777" w:rsidR="008606FF" w:rsidRPr="00255FB6" w:rsidRDefault="008606FF" w:rsidP="008606FF">
      <w:pPr>
        <w:pStyle w:val="Studys"/>
        <w:rPr>
          <w:rFonts w:eastAsiaTheme="minorEastAsia"/>
          <w:szCs w:val="28"/>
        </w:rPr>
      </w:pPr>
    </w:p>
    <w:p w14:paraId="4A7D894B" w14:textId="77777777" w:rsidR="008606FF" w:rsidRPr="00255FB6" w:rsidRDefault="008606FF" w:rsidP="008606FF">
      <w:pPr>
        <w:pStyle w:val="Studys"/>
        <w:rPr>
          <w:rFonts w:eastAsiaTheme="minorEastAsia"/>
          <w:szCs w:val="28"/>
        </w:rPr>
      </w:pPr>
    </w:p>
    <w:p w14:paraId="55CEB751" w14:textId="77777777" w:rsidR="008606FF" w:rsidRPr="00255FB6" w:rsidRDefault="008606FF" w:rsidP="008606FF">
      <w:pPr>
        <w:pStyle w:val="Studys"/>
        <w:rPr>
          <w:rFonts w:eastAsiaTheme="minorEastAsia"/>
          <w:szCs w:val="28"/>
        </w:rPr>
      </w:pPr>
    </w:p>
    <w:p w14:paraId="5463A889" w14:textId="77777777" w:rsidR="008606FF" w:rsidRPr="00255FB6" w:rsidRDefault="008606FF" w:rsidP="008606FF">
      <w:pPr>
        <w:pStyle w:val="Studys"/>
        <w:rPr>
          <w:rFonts w:eastAsiaTheme="minorEastAsia"/>
          <w:szCs w:val="28"/>
        </w:rPr>
      </w:pPr>
    </w:p>
    <w:p w14:paraId="7EE7B68F" w14:textId="77777777" w:rsidR="008606FF" w:rsidRPr="00255FB6" w:rsidRDefault="008606FF" w:rsidP="008606FF">
      <w:pPr>
        <w:pStyle w:val="Studys"/>
        <w:rPr>
          <w:rFonts w:eastAsiaTheme="minorEastAsia"/>
          <w:szCs w:val="28"/>
        </w:rPr>
      </w:pPr>
    </w:p>
    <w:p w14:paraId="2C386262" w14:textId="77777777" w:rsidR="008606FF" w:rsidRPr="00255FB6" w:rsidRDefault="008606FF" w:rsidP="008606FF">
      <w:pPr>
        <w:pStyle w:val="Studys"/>
        <w:rPr>
          <w:rFonts w:eastAsiaTheme="minorEastAsia"/>
          <w:szCs w:val="28"/>
        </w:rPr>
      </w:pPr>
    </w:p>
    <w:p w14:paraId="71C38E8A" w14:textId="77777777" w:rsidR="008606FF" w:rsidRPr="00255FB6" w:rsidRDefault="008606FF" w:rsidP="005B1617">
      <w:pPr>
        <w:pStyle w:val="Studys"/>
        <w:rPr>
          <w:rFonts w:eastAsiaTheme="minorEastAsia"/>
          <w:szCs w:val="28"/>
        </w:rPr>
      </w:pPr>
    </w:p>
    <w:sectPr w:rsidR="008606FF" w:rsidRPr="00255FB6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4AE8A" w14:textId="77777777" w:rsidR="00401180" w:rsidRDefault="00401180">
      <w:r>
        <w:separator/>
      </w:r>
    </w:p>
  </w:endnote>
  <w:endnote w:type="continuationSeparator" w:id="0">
    <w:p w14:paraId="341FD683" w14:textId="77777777" w:rsidR="00401180" w:rsidRDefault="0040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B8009" w14:textId="77777777" w:rsidR="00401180" w:rsidRDefault="00401180">
      <w:r>
        <w:separator/>
      </w:r>
    </w:p>
  </w:footnote>
  <w:footnote w:type="continuationSeparator" w:id="0">
    <w:p w14:paraId="48AAA74C" w14:textId="77777777" w:rsidR="00401180" w:rsidRDefault="00401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E4E9C"/>
    <w:rsid w:val="000F144C"/>
    <w:rsid w:val="00116EF5"/>
    <w:rsid w:val="001466D0"/>
    <w:rsid w:val="00146A8F"/>
    <w:rsid w:val="00146EB0"/>
    <w:rsid w:val="00164C8C"/>
    <w:rsid w:val="00174D40"/>
    <w:rsid w:val="00180DBB"/>
    <w:rsid w:val="001A466D"/>
    <w:rsid w:val="001D3974"/>
    <w:rsid w:val="001D3A91"/>
    <w:rsid w:val="001E2145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B1617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35405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901704"/>
    <w:rsid w:val="00922CCB"/>
    <w:rsid w:val="00924BED"/>
    <w:rsid w:val="00932899"/>
    <w:rsid w:val="0093675D"/>
    <w:rsid w:val="00936812"/>
    <w:rsid w:val="0098467B"/>
    <w:rsid w:val="00985257"/>
    <w:rsid w:val="009A2DF7"/>
    <w:rsid w:val="009C64C7"/>
    <w:rsid w:val="009E4C20"/>
    <w:rsid w:val="009F6384"/>
    <w:rsid w:val="009F72DA"/>
    <w:rsid w:val="00A0620F"/>
    <w:rsid w:val="00A21AEC"/>
    <w:rsid w:val="00A2705F"/>
    <w:rsid w:val="00A34ECF"/>
    <w:rsid w:val="00A400CA"/>
    <w:rsid w:val="00A40AE9"/>
    <w:rsid w:val="00A762F9"/>
    <w:rsid w:val="00A830F4"/>
    <w:rsid w:val="00A84391"/>
    <w:rsid w:val="00A90C17"/>
    <w:rsid w:val="00A96162"/>
    <w:rsid w:val="00AA54AA"/>
    <w:rsid w:val="00AB1686"/>
    <w:rsid w:val="00AB34DD"/>
    <w:rsid w:val="00AC60CE"/>
    <w:rsid w:val="00AD4F30"/>
    <w:rsid w:val="00AD50E5"/>
    <w:rsid w:val="00AE6080"/>
    <w:rsid w:val="00AF48F8"/>
    <w:rsid w:val="00B218C8"/>
    <w:rsid w:val="00B35C25"/>
    <w:rsid w:val="00B46ACF"/>
    <w:rsid w:val="00B6559D"/>
    <w:rsid w:val="00B75BC3"/>
    <w:rsid w:val="00B91370"/>
    <w:rsid w:val="00B91C51"/>
    <w:rsid w:val="00B954B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67FC4"/>
    <w:rsid w:val="00C715DB"/>
    <w:rsid w:val="00C770A2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34D2A"/>
    <w:rsid w:val="00D376E9"/>
    <w:rsid w:val="00D42C28"/>
    <w:rsid w:val="00D44C83"/>
    <w:rsid w:val="00D836F6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F8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06F8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06F8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06F8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06F8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514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22</cp:revision>
  <dcterms:created xsi:type="dcterms:W3CDTF">2025-01-09T12:44:00Z</dcterms:created>
  <dcterms:modified xsi:type="dcterms:W3CDTF">2025-01-20T10:21:00Z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