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10B47" w14:textId="77777777" w:rsidR="0062261F" w:rsidRPr="00FD24C0" w:rsidRDefault="0062261F" w:rsidP="0062261F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>
        <w:rPr>
          <w:b/>
          <w:bCs/>
        </w:rPr>
        <w:t>1</w:t>
      </w:r>
      <w:r w:rsidRPr="00FD24C0">
        <w:rPr>
          <w:b/>
          <w:bCs/>
        </w:rPr>
        <w:t xml:space="preserve"> </w:t>
      </w:r>
      <w:r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>
        <w:rPr>
          <w:b/>
          <w:bCs/>
        </w:rPr>
        <w:t>A4</w:t>
      </w:r>
      <w:r w:rsidRPr="00FD24C0">
        <w:rPr>
          <w:b/>
          <w:bCs/>
        </w:rPr>
        <w:t xml:space="preserve"> S</w:t>
      </w:r>
      <w:r>
        <w:rPr>
          <w:b/>
          <w:bCs/>
        </w:rPr>
        <w:t>3</w:t>
      </w:r>
    </w:p>
    <w:p w14:paraId="249A790A" w14:textId="77777777" w:rsidR="0062261F" w:rsidRDefault="0062261F" w:rsidP="0062261F">
      <w:pPr>
        <w:pStyle w:val="Studys"/>
        <w:rPr>
          <w:b/>
          <w:bCs/>
          <w14:ligatures w14:val="none"/>
        </w:rPr>
      </w:pPr>
      <w:r w:rsidRPr="00D54FB1">
        <w:rPr>
          <w:b/>
          <w:bCs/>
          <w14:ligatures w14:val="none"/>
        </w:rPr>
        <w:t>Résoudre des problèmes</w:t>
      </w:r>
    </w:p>
    <w:p w14:paraId="55222ABB" w14:textId="77777777" w:rsidR="0062261F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>)</w:t>
      </w:r>
      <w:r w:rsidRPr="00D54FB1">
        <w:rPr>
          <w14:ligatures w14:val="none"/>
        </w:rPr>
        <w:t xml:space="preserve"> En informatique, on utilise comme unités de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mesure les multiples de l’octet : 1 Ko = 10</w:t>
      </w:r>
      <w:r w:rsidRPr="00D54FB1">
        <w:rPr>
          <w:vertAlign w:val="superscript"/>
          <w14:ligatures w14:val="none"/>
        </w:rPr>
        <w:t>3</w:t>
      </w:r>
      <w:r w:rsidRPr="00D54FB1">
        <w:rPr>
          <w14:ligatures w14:val="none"/>
        </w:rPr>
        <w:t> octets ;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1 Mo = 10</w:t>
      </w:r>
      <w:r w:rsidRPr="00D54FB1">
        <w:rPr>
          <w:vertAlign w:val="superscript"/>
          <w14:ligatures w14:val="none"/>
        </w:rPr>
        <w:t>6</w:t>
      </w:r>
      <w:r w:rsidRPr="00D54FB1">
        <w:rPr>
          <w14:ligatures w14:val="none"/>
        </w:rPr>
        <w:t> octets et 1 Go = 10</w:t>
      </w:r>
      <w:r w:rsidRPr="00D54FB1">
        <w:rPr>
          <w:vertAlign w:val="superscript"/>
          <w14:ligatures w14:val="none"/>
        </w:rPr>
        <w:t>9</w:t>
      </w:r>
      <w:r w:rsidRPr="00D54FB1">
        <w:rPr>
          <w14:ligatures w14:val="none"/>
        </w:rPr>
        <w:t xml:space="preserve"> octets. </w:t>
      </w:r>
    </w:p>
    <w:p w14:paraId="1ACE2752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Sur un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disque dur de 1 To (Téra octet), combien de vidéos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de 8 Go (Giga octet) peut-on stocker ?</w:t>
      </w:r>
    </w:p>
    <w:p w14:paraId="71C73107" w14:textId="77777777" w:rsidR="0062261F" w:rsidRPr="00D54FB1" w:rsidRDefault="0062261F" w:rsidP="0062261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01B0DB3F" w14:textId="77777777" w:rsidR="0062261F" w:rsidRPr="00D54FB1" w:rsidRDefault="0062261F" w:rsidP="0062261F">
      <w:pPr>
        <w:pStyle w:val="Studys"/>
        <w:rPr>
          <w14:ligatures w14:val="none"/>
        </w:rPr>
      </w:pPr>
    </w:p>
    <w:p w14:paraId="78D7C38B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2</w:t>
      </w:r>
      <w:r>
        <w:rPr>
          <w14:ligatures w14:val="none"/>
        </w:rPr>
        <w:t>)</w:t>
      </w:r>
      <w:r w:rsidRPr="00D54FB1">
        <w:rPr>
          <w14:ligatures w14:val="none"/>
        </w:rPr>
        <w:t xml:space="preserve"> À quelle puissance faut-il élever 4⁴ pour obtenir 8⁸ ?</w:t>
      </w:r>
    </w:p>
    <w:p w14:paraId="0875AC87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Explique ta réponse.</w:t>
      </w:r>
    </w:p>
    <w:p w14:paraId="2568795B" w14:textId="77777777" w:rsidR="0062261F" w:rsidRPr="00D54FB1" w:rsidRDefault="0062261F" w:rsidP="0062261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34046862" w14:textId="77777777" w:rsidR="0062261F" w:rsidRPr="00D54FB1" w:rsidRDefault="0062261F" w:rsidP="0062261F">
      <w:pPr>
        <w:pStyle w:val="Studys"/>
        <w:rPr>
          <w14:ligatures w14:val="none"/>
        </w:rPr>
      </w:pPr>
    </w:p>
    <w:p w14:paraId="282546A7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3</w:t>
      </w:r>
      <w:r>
        <w:rPr>
          <w14:ligatures w14:val="none"/>
        </w:rPr>
        <w:t>)</w:t>
      </w:r>
      <w:r w:rsidRPr="00D54FB1">
        <w:rPr>
          <w14:ligatures w14:val="none"/>
        </w:rPr>
        <w:t xml:space="preserve"> Un atome est formé d’un noyau et d’électrons.</w:t>
      </w:r>
    </w:p>
    <w:p w14:paraId="39144059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 xml:space="preserve">Pour la semaine de la science, </w:t>
      </w:r>
      <w:proofErr w:type="spellStart"/>
      <w:r w:rsidRPr="00D54FB1">
        <w:rPr>
          <w14:ligatures w14:val="none"/>
        </w:rPr>
        <w:t>Phédra</w:t>
      </w:r>
      <w:proofErr w:type="spellEnd"/>
      <w:r w:rsidRPr="00D54FB1">
        <w:rPr>
          <w14:ligatures w14:val="none"/>
        </w:rPr>
        <w:t xml:space="preserve"> doit réaliser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une maquette d’un atome. Pour cela, elle représente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le noyau par une boule de 12 cm de diamètre alors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que celui-ci mesure 3 × 10</w:t>
      </w:r>
      <w:r w:rsidRPr="00D54FB1">
        <w:rPr>
          <w:vertAlign w:val="superscript"/>
          <w14:ligatures w14:val="none"/>
        </w:rPr>
        <w:t>–3</w:t>
      </w:r>
      <w:r w:rsidRPr="00D54FB1">
        <w:rPr>
          <w14:ligatures w14:val="none"/>
        </w:rPr>
        <w:t> cm en réalité.</w:t>
      </w:r>
    </w:p>
    <w:p w14:paraId="58F55B57" w14:textId="77777777" w:rsidR="0062261F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 xml:space="preserve">Quelle est l’échelle de cette maquette ? </w:t>
      </w:r>
    </w:p>
    <w:p w14:paraId="57BDFD9C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Écris le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résultat en notation scientifique.</w:t>
      </w:r>
    </w:p>
    <w:p w14:paraId="2EB71DD1" w14:textId="77777777" w:rsidR="0062261F" w:rsidRPr="00D54FB1" w:rsidRDefault="0062261F" w:rsidP="0062261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41FFB417" w14:textId="77777777" w:rsidR="0062261F" w:rsidRPr="00D54FB1" w:rsidRDefault="0062261F" w:rsidP="0062261F">
      <w:pPr>
        <w:pStyle w:val="Studys"/>
        <w:rPr>
          <w14:ligatures w14:val="none"/>
        </w:rPr>
      </w:pPr>
    </w:p>
    <w:p w14:paraId="09ACB60B" w14:textId="77777777" w:rsidR="0062261F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4</w:t>
      </w:r>
      <w:r>
        <w:rPr>
          <w14:ligatures w14:val="none"/>
        </w:rPr>
        <w:t>)</w:t>
      </w:r>
      <w:r w:rsidRPr="00D54FB1">
        <w:rPr>
          <w14:ligatures w14:val="none"/>
        </w:rPr>
        <w:t xml:space="preserve"> Une année-lumière (symbole al) est égale à la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distance parcourue par la lumière dans le vide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 xml:space="preserve">pendant une année. </w:t>
      </w:r>
    </w:p>
    <w:p w14:paraId="41D075C0" w14:textId="77777777" w:rsidR="0062261F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Elle vaut environ 10 000 milliards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 xml:space="preserve">de kilomètres. </w:t>
      </w:r>
    </w:p>
    <w:p w14:paraId="7542119A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Un « parsec » (symbole pc) vaut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environ 3,2616 al.</w:t>
      </w:r>
    </w:p>
    <w:p w14:paraId="02AA2C66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a. Exprime un parsec en kilomètres.</w:t>
      </w:r>
    </w:p>
    <w:p w14:paraId="5575E473" w14:textId="77777777" w:rsidR="0062261F" w:rsidRDefault="0062261F" w:rsidP="0062261F">
      <w:pPr>
        <w:pStyle w:val="Studys"/>
        <w:rPr>
          <w14:ligatures w14:val="none"/>
        </w:rPr>
      </w:pPr>
      <w:r>
        <w:rPr>
          <w14:ligatures w14:val="none"/>
        </w:rPr>
        <w:lastRenderedPageBreak/>
        <w:t>…</w:t>
      </w:r>
    </w:p>
    <w:p w14:paraId="26C9EDBE" w14:textId="77777777" w:rsidR="0062261F" w:rsidRPr="00D54FB1" w:rsidRDefault="0062261F" w:rsidP="0062261F">
      <w:pPr>
        <w:pStyle w:val="Studys"/>
        <w:rPr>
          <w14:ligatures w14:val="none"/>
        </w:rPr>
      </w:pPr>
    </w:p>
    <w:p w14:paraId="2BB253F6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 xml:space="preserve">b. Exprime un kilomètre en parsec. </w:t>
      </w:r>
    </w:p>
    <w:p w14:paraId="734BD836" w14:textId="77777777" w:rsidR="0062261F" w:rsidRDefault="0062261F" w:rsidP="0062261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3FB27346" w14:textId="77777777" w:rsidR="0062261F" w:rsidRPr="00D54FB1" w:rsidRDefault="0062261F" w:rsidP="0062261F">
      <w:pPr>
        <w:pStyle w:val="Studys"/>
        <w:rPr>
          <w14:ligatures w14:val="none"/>
        </w:rPr>
      </w:pPr>
    </w:p>
    <w:p w14:paraId="3BFD0E62" w14:textId="77777777" w:rsidR="0062261F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c. L’étoile la plus proche du Soleil, Proxima</w:t>
      </w:r>
      <w:r>
        <w:rPr>
          <w14:ligatures w14:val="none"/>
        </w:rPr>
        <w:t xml:space="preserve"> </w:t>
      </w:r>
      <w:proofErr w:type="spellStart"/>
      <w:r w:rsidRPr="00D54FB1">
        <w:rPr>
          <w14:ligatures w14:val="none"/>
        </w:rPr>
        <w:t>Centauri</w:t>
      </w:r>
      <w:proofErr w:type="spellEnd"/>
      <w:r w:rsidRPr="00D54FB1">
        <w:rPr>
          <w14:ligatures w14:val="none"/>
        </w:rPr>
        <w:t xml:space="preserve">, se trouve à 1,316 pc de la Terre. </w:t>
      </w:r>
    </w:p>
    <w:p w14:paraId="761DAA27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Calcule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le temps mis par la lumière pour nous parvenir de</w:t>
      </w:r>
    </w:p>
    <w:p w14:paraId="6B15913A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cette étoile.</w:t>
      </w:r>
    </w:p>
    <w:p w14:paraId="3571500A" w14:textId="77777777" w:rsidR="0062261F" w:rsidRDefault="0062261F" w:rsidP="0062261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57184DBF" w14:textId="77777777" w:rsidR="0062261F" w:rsidRPr="00D54FB1" w:rsidRDefault="0062261F" w:rsidP="0062261F">
      <w:pPr>
        <w:pStyle w:val="Studys"/>
        <w:rPr>
          <w14:ligatures w14:val="none"/>
        </w:rPr>
      </w:pPr>
    </w:p>
    <w:p w14:paraId="5A6B887A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5</w:t>
      </w:r>
      <w:r>
        <w:rPr>
          <w14:ligatures w14:val="none"/>
        </w:rPr>
        <w:t>)</w:t>
      </w:r>
      <w:r w:rsidRPr="00D54FB1">
        <w:rPr>
          <w14:ligatures w14:val="none"/>
        </w:rPr>
        <w:t xml:space="preserve"> La lumière parcourt 300 000 km par seconde.</w:t>
      </w:r>
    </w:p>
    <w:p w14:paraId="6A5FA655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Combien de temps met la lumière pour faire la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distance Terre-Soleil, sachant que celle-ci est de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151,38 millions de km ?</w:t>
      </w:r>
    </w:p>
    <w:p w14:paraId="727CE7F0" w14:textId="77777777" w:rsidR="0062261F" w:rsidRPr="00D54FB1" w:rsidRDefault="0062261F" w:rsidP="0062261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3CDAD2F5" w14:textId="77777777" w:rsidR="0062261F" w:rsidRPr="00D54FB1" w:rsidRDefault="0062261F" w:rsidP="0062261F">
      <w:pPr>
        <w:pStyle w:val="Studys"/>
        <w:rPr>
          <w14:ligatures w14:val="none"/>
        </w:rPr>
      </w:pPr>
    </w:p>
    <w:p w14:paraId="31DBC2B8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 xml:space="preserve">6 </w:t>
      </w:r>
      <w:r>
        <w:rPr>
          <w14:ligatures w14:val="none"/>
        </w:rPr>
        <w:t>)</w:t>
      </w:r>
      <w:r w:rsidRPr="00D54FB1">
        <w:rPr>
          <w14:ligatures w14:val="none"/>
        </w:rPr>
        <w:t>L’atome d’oxygène a un diamètre de 650 × 10</w:t>
      </w:r>
      <w:r w:rsidRPr="00D54FB1">
        <w:rPr>
          <w:vertAlign w:val="superscript"/>
          <w14:ligatures w14:val="none"/>
        </w:rPr>
        <w:t>-13</w:t>
      </w:r>
      <w:r w:rsidRPr="00D54FB1">
        <w:rPr>
          <w14:ligatures w14:val="none"/>
        </w:rPr>
        <w:t> m.</w:t>
      </w:r>
    </w:p>
    <w:p w14:paraId="56C9CBC8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a. Exprime ce rayon en picomètres.</w:t>
      </w:r>
    </w:p>
    <w:p w14:paraId="169BA7AD" w14:textId="77777777" w:rsidR="0062261F" w:rsidRDefault="0062261F" w:rsidP="0062261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6C7C6087" w14:textId="77777777" w:rsidR="0062261F" w:rsidRPr="00D54FB1" w:rsidRDefault="0062261F" w:rsidP="0062261F">
      <w:pPr>
        <w:pStyle w:val="Studys"/>
        <w:rPr>
          <w14:ligatures w14:val="none"/>
        </w:rPr>
      </w:pPr>
    </w:p>
    <w:p w14:paraId="7A8FFC39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b. Combien d’atomes d’oxygène peut-on ranger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côte à côte sur une longueur de 1 mm ?</w:t>
      </w:r>
    </w:p>
    <w:p w14:paraId="00CC072E" w14:textId="77777777" w:rsidR="0062261F" w:rsidRPr="00D54FB1" w:rsidRDefault="0062261F" w:rsidP="0062261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2E3C158D" w14:textId="77777777" w:rsidR="0062261F" w:rsidRPr="00D54FB1" w:rsidRDefault="0062261F" w:rsidP="0062261F">
      <w:pPr>
        <w:pStyle w:val="Studys"/>
        <w:rPr>
          <w14:ligatures w14:val="none"/>
        </w:rPr>
      </w:pPr>
    </w:p>
    <w:p w14:paraId="521391A6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7</w:t>
      </w:r>
      <w:r>
        <w:rPr>
          <w14:ligatures w14:val="none"/>
        </w:rPr>
        <w:t>)</w:t>
      </w:r>
      <w:r w:rsidRPr="00D54FB1">
        <w:rPr>
          <w14:ligatures w14:val="none"/>
        </w:rPr>
        <w:t xml:space="preserve"> La masse d’un atome de cuivre est de 1,05 × 10</w:t>
      </w:r>
      <w:r w:rsidRPr="00D54FB1">
        <w:rPr>
          <w:vertAlign w:val="superscript"/>
          <w14:ligatures w14:val="none"/>
        </w:rPr>
        <w:t>−30</w:t>
      </w:r>
      <w:r w:rsidRPr="00D54FB1">
        <w:rPr>
          <w14:ligatures w14:val="none"/>
        </w:rPr>
        <w:t> g.</w:t>
      </w:r>
    </w:p>
    <w:p w14:paraId="53C760F6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Combien d’atomes de cuivre y a-t-il dans 1,47 kg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de cuivre ?</w:t>
      </w:r>
    </w:p>
    <w:p w14:paraId="22DFA2D2" w14:textId="77777777" w:rsidR="0062261F" w:rsidRPr="00D54FB1" w:rsidRDefault="0062261F" w:rsidP="0062261F">
      <w:pPr>
        <w:pStyle w:val="Studys"/>
        <w:rPr>
          <w14:ligatures w14:val="none"/>
        </w:rPr>
      </w:pPr>
      <w:r>
        <w:rPr>
          <w14:ligatures w14:val="none"/>
        </w:rPr>
        <w:lastRenderedPageBreak/>
        <w:t>…</w:t>
      </w:r>
    </w:p>
    <w:p w14:paraId="787629E1" w14:textId="77777777" w:rsidR="0062261F" w:rsidRPr="00D54FB1" w:rsidRDefault="0062261F" w:rsidP="0062261F">
      <w:pPr>
        <w:pStyle w:val="Studys"/>
        <w:rPr>
          <w14:ligatures w14:val="none"/>
        </w:rPr>
      </w:pPr>
    </w:p>
    <w:p w14:paraId="6831838A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8 Dans un litre de sang, il y a environ 4 500 milliards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de globules rouges.</w:t>
      </w:r>
    </w:p>
    <w:p w14:paraId="4E902710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a. Exprime ce nombre en écriture scientifique.</w:t>
      </w:r>
    </w:p>
    <w:p w14:paraId="0B377A2A" w14:textId="77777777" w:rsidR="0062261F" w:rsidRDefault="0062261F" w:rsidP="0062261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6A565F91" w14:textId="77777777" w:rsidR="0062261F" w:rsidRPr="00D54FB1" w:rsidRDefault="0062261F" w:rsidP="0062261F">
      <w:pPr>
        <w:pStyle w:val="Studys"/>
        <w:rPr>
          <w14:ligatures w14:val="none"/>
        </w:rPr>
      </w:pPr>
    </w:p>
    <w:p w14:paraId="0E9D345E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b. Le corps d’un adulte est composé en moyenne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de 5 litres de sang.</w:t>
      </w:r>
    </w:p>
    <w:p w14:paraId="3FEEA2D6" w14:textId="77777777" w:rsidR="0062261F" w:rsidRPr="00D54FB1" w:rsidRDefault="0062261F" w:rsidP="0062261F">
      <w:pPr>
        <w:pStyle w:val="Studys"/>
        <w:rPr>
          <w14:ligatures w14:val="none"/>
        </w:rPr>
      </w:pPr>
      <w:r w:rsidRPr="00D54FB1">
        <w:rPr>
          <w14:ligatures w14:val="none"/>
        </w:rPr>
        <w:t>Déduis-en la quantité moyenne de globules rouges</w:t>
      </w:r>
      <w:r>
        <w:rPr>
          <w14:ligatures w14:val="none"/>
        </w:rPr>
        <w:t xml:space="preserve"> </w:t>
      </w:r>
      <w:r w:rsidRPr="00D54FB1">
        <w:rPr>
          <w14:ligatures w14:val="none"/>
        </w:rPr>
        <w:t>pour un adulte.</w:t>
      </w:r>
    </w:p>
    <w:p w14:paraId="40E9B76C" w14:textId="77777777" w:rsidR="0062261F" w:rsidRPr="00D54FB1" w:rsidRDefault="0062261F" w:rsidP="0062261F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612E6F3E" w14:textId="77777777" w:rsidR="0062261F" w:rsidRDefault="0062261F" w:rsidP="0062261F">
      <w:pPr>
        <w:pStyle w:val="Studys"/>
      </w:pPr>
      <w:r>
        <w:t>9) En informatique, on utilise comme unités de mesure les multiples de l’octet :</w:t>
      </w:r>
    </w:p>
    <w:p w14:paraId="4D6E8287" w14:textId="77777777" w:rsidR="0062261F" w:rsidRPr="00D54FB1" w:rsidRDefault="0062261F" w:rsidP="0062261F">
      <w:pPr>
        <w:pStyle w:val="Studys"/>
        <w:rPr>
          <w:lang w:val="en-US"/>
        </w:rPr>
      </w:pPr>
      <w:r w:rsidRPr="00D54FB1">
        <w:rPr>
          <w:lang w:val="en-US"/>
        </w:rPr>
        <w:t xml:space="preserve">1 Ko = 10³ octets         1 Mo = 10⁶ octets </w:t>
      </w:r>
    </w:p>
    <w:p w14:paraId="23924931" w14:textId="77777777" w:rsidR="0062261F" w:rsidRDefault="0062261F" w:rsidP="0062261F">
      <w:pPr>
        <w:pStyle w:val="Studys"/>
        <w:rPr>
          <w:lang w:val="en-US"/>
        </w:rPr>
      </w:pPr>
      <w:r w:rsidRPr="00D54FB1">
        <w:rPr>
          <w:lang w:val="en-US"/>
        </w:rPr>
        <w:t>1 Go = 10⁹ octets</w:t>
      </w:r>
    </w:p>
    <w:p w14:paraId="3E0E8F9A" w14:textId="77777777" w:rsidR="0062261F" w:rsidRDefault="0062261F" w:rsidP="0062261F">
      <w:pPr>
        <w:pStyle w:val="Studys"/>
        <w:rPr>
          <w:rFonts w:eastAsiaTheme="minorEastAsia"/>
          <w:szCs w:val="28"/>
          <w:lang w:val="en-US"/>
        </w:rPr>
      </w:pPr>
      <w:r>
        <w:rPr>
          <w:noProof/>
          <w14:ligatures w14:val="none"/>
        </w:rPr>
        <w:drawing>
          <wp:inline distT="0" distB="0" distL="0" distR="0" wp14:anchorId="1C869CAD" wp14:editId="73356ABE">
            <wp:extent cx="4860247" cy="825500"/>
            <wp:effectExtent l="0" t="0" r="0" b="0"/>
            <wp:docPr id="8386483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64832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3739" cy="826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7E6A1" w14:textId="77777777" w:rsidR="0062261F" w:rsidRDefault="0062261F" w:rsidP="0062261F">
      <w:pPr>
        <w:pStyle w:val="Studys"/>
        <w:rPr>
          <w:rFonts w:eastAsiaTheme="minorEastAsia"/>
          <w:szCs w:val="28"/>
        </w:rPr>
      </w:pPr>
      <w:r w:rsidRPr="00D54FB1">
        <w:rPr>
          <w:rFonts w:eastAsiaTheme="minorEastAsia"/>
          <w:szCs w:val="28"/>
        </w:rPr>
        <w:t>Peut-on transférer la totalité du disque dur externe vers l’ordinateur ?</w:t>
      </w:r>
    </w:p>
    <w:p w14:paraId="7747869A" w14:textId="77777777" w:rsidR="0062261F" w:rsidRDefault="0062261F" w:rsidP="0062261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0E03B32A" w14:textId="77777777" w:rsidR="0062261F" w:rsidRDefault="0062261F" w:rsidP="0062261F">
      <w:pPr>
        <w:pStyle w:val="Studys"/>
        <w:rPr>
          <w:rFonts w:eastAsiaTheme="minorEastAsia"/>
          <w:szCs w:val="28"/>
        </w:rPr>
      </w:pPr>
    </w:p>
    <w:p w14:paraId="3EFD176B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10</w:t>
      </w:r>
      <w:r>
        <w:rPr>
          <w:rFonts w:eastAsiaTheme="minorEastAsia"/>
          <w:szCs w:val="28"/>
        </w:rPr>
        <w:t>)</w:t>
      </w:r>
      <w:r w:rsidRPr="00927877">
        <w:rPr>
          <w:rFonts w:eastAsiaTheme="minorEastAsia"/>
          <w:szCs w:val="28"/>
        </w:rPr>
        <w:t xml:space="preserve"> Les légionelles sont des bactéries présentes</w:t>
      </w:r>
      <w:r>
        <w:rPr>
          <w:rFonts w:eastAsiaTheme="minorEastAsia"/>
          <w:szCs w:val="28"/>
        </w:rPr>
        <w:t xml:space="preserve"> </w:t>
      </w:r>
      <w:r w:rsidRPr="00927877">
        <w:rPr>
          <w:rFonts w:eastAsiaTheme="minorEastAsia"/>
          <w:szCs w:val="28"/>
        </w:rPr>
        <w:t>dans l’eau potable. Parfois, elles peuvent atteindre,</w:t>
      </w:r>
      <w:r>
        <w:rPr>
          <w:rFonts w:eastAsiaTheme="minorEastAsia"/>
          <w:szCs w:val="28"/>
        </w:rPr>
        <w:t xml:space="preserve"> </w:t>
      </w:r>
      <w:r w:rsidRPr="00927877">
        <w:rPr>
          <w:rFonts w:eastAsiaTheme="minorEastAsia"/>
          <w:szCs w:val="28"/>
        </w:rPr>
        <w:t>des concentrations dangereuses pour l’homme.</w:t>
      </w:r>
    </w:p>
    <w:p w14:paraId="0E783073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a. La taille d’une bactérie légionelle est 0,8 μm.</w:t>
      </w:r>
    </w:p>
    <w:p w14:paraId="33E777AE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lastRenderedPageBreak/>
        <w:t>Exprime cette taille en mètre et donne le résultat</w:t>
      </w:r>
      <w:r>
        <w:rPr>
          <w:rFonts w:eastAsiaTheme="minorEastAsia"/>
          <w:szCs w:val="28"/>
        </w:rPr>
        <w:t xml:space="preserve"> </w:t>
      </w:r>
      <w:r w:rsidRPr="00927877">
        <w:rPr>
          <w:rFonts w:eastAsiaTheme="minorEastAsia"/>
          <w:szCs w:val="28"/>
        </w:rPr>
        <w:t>en notation scientifique.</w:t>
      </w:r>
    </w:p>
    <w:p w14:paraId="51E72820" w14:textId="77777777" w:rsidR="0062261F" w:rsidRDefault="0062261F" w:rsidP="0062261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2BFB2C44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</w:p>
    <w:p w14:paraId="5DDE01F8" w14:textId="77777777" w:rsidR="0062261F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b. Lorsque la température de l’eau est de 37°C,</w:t>
      </w:r>
      <w:r>
        <w:rPr>
          <w:rFonts w:eastAsiaTheme="minorEastAsia"/>
          <w:szCs w:val="28"/>
        </w:rPr>
        <w:t xml:space="preserve"> </w:t>
      </w:r>
      <w:r w:rsidRPr="00927877">
        <w:rPr>
          <w:rFonts w:eastAsiaTheme="minorEastAsia"/>
          <w:szCs w:val="28"/>
        </w:rPr>
        <w:t>cette population de bactéries légionelles double</w:t>
      </w:r>
      <w:r>
        <w:rPr>
          <w:rFonts w:eastAsiaTheme="minorEastAsia"/>
          <w:szCs w:val="28"/>
        </w:rPr>
        <w:t xml:space="preserve"> </w:t>
      </w:r>
      <w:r w:rsidRPr="00927877">
        <w:rPr>
          <w:rFonts w:eastAsiaTheme="minorEastAsia"/>
          <w:szCs w:val="28"/>
        </w:rPr>
        <w:t xml:space="preserve">tous les quarts d’heure. </w:t>
      </w:r>
    </w:p>
    <w:p w14:paraId="28FE7C0F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Une population de 3</w:t>
      </w:r>
      <w:r>
        <w:rPr>
          <w:rFonts w:eastAsiaTheme="minorEastAsia"/>
          <w:szCs w:val="28"/>
        </w:rPr>
        <w:t> </w:t>
      </w:r>
      <w:r w:rsidRPr="00927877">
        <w:rPr>
          <w:rFonts w:eastAsiaTheme="minorEastAsia"/>
          <w:szCs w:val="28"/>
        </w:rPr>
        <w:t>000</w:t>
      </w:r>
      <w:r>
        <w:rPr>
          <w:rFonts w:eastAsiaTheme="minorEastAsia"/>
          <w:szCs w:val="28"/>
        </w:rPr>
        <w:t xml:space="preserve"> </w:t>
      </w:r>
      <w:r w:rsidRPr="00927877">
        <w:rPr>
          <w:rFonts w:eastAsiaTheme="minorEastAsia"/>
          <w:szCs w:val="28"/>
        </w:rPr>
        <w:t>bactéries légionelles est placée dans ces conditions.</w:t>
      </w:r>
    </w:p>
    <w:p w14:paraId="45EA13AE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Quel est le nombre de bactéries légionelles au bout</w:t>
      </w:r>
      <w:r>
        <w:rPr>
          <w:rFonts w:eastAsiaTheme="minorEastAsia"/>
          <w:szCs w:val="28"/>
        </w:rPr>
        <w:t xml:space="preserve"> </w:t>
      </w:r>
      <w:r w:rsidRPr="00927877">
        <w:rPr>
          <w:rFonts w:eastAsiaTheme="minorEastAsia"/>
          <w:szCs w:val="28"/>
        </w:rPr>
        <w:t>de deux heures ? au bout d’une journée ?</w:t>
      </w:r>
    </w:p>
    <w:p w14:paraId="4001D7F2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Écris ces résultats en notation scientifique.</w:t>
      </w:r>
    </w:p>
    <w:p w14:paraId="21C641AC" w14:textId="77777777" w:rsidR="0062261F" w:rsidRDefault="0062261F" w:rsidP="0062261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Nombre de bactéries au bout de deux heures :</w:t>
      </w:r>
    </w:p>
    <w:p w14:paraId="4DD22665" w14:textId="77777777" w:rsidR="0062261F" w:rsidRDefault="0062261F" w:rsidP="0062261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1217D267" w14:textId="77777777" w:rsidR="0062261F" w:rsidRDefault="0062261F" w:rsidP="0062261F">
      <w:pPr>
        <w:pStyle w:val="Studys"/>
        <w:rPr>
          <w:rFonts w:eastAsiaTheme="minorEastAsia"/>
          <w:szCs w:val="28"/>
        </w:rPr>
      </w:pPr>
    </w:p>
    <w:p w14:paraId="36EF6780" w14:textId="77777777" w:rsidR="0062261F" w:rsidRDefault="0062261F" w:rsidP="0062261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Nombre de bactéries au bout d’une journée :</w:t>
      </w:r>
    </w:p>
    <w:p w14:paraId="1962682D" w14:textId="77777777" w:rsidR="0062261F" w:rsidRDefault="0062261F" w:rsidP="0062261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F43558B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</w:p>
    <w:p w14:paraId="0535B57A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11</w:t>
      </w:r>
      <w:r>
        <w:rPr>
          <w:rFonts w:eastAsiaTheme="minorEastAsia"/>
          <w:szCs w:val="28"/>
        </w:rPr>
        <w:t>)</w:t>
      </w:r>
      <w:r w:rsidRPr="00927877">
        <w:rPr>
          <w:rFonts w:eastAsiaTheme="minorEastAsia"/>
          <w:szCs w:val="28"/>
        </w:rPr>
        <w:t xml:space="preserve"> Dans le système binaire, utilisé par les ordinateurs</w:t>
      </w:r>
      <w:r>
        <w:rPr>
          <w:rFonts w:eastAsiaTheme="minorEastAsia"/>
          <w:szCs w:val="28"/>
        </w:rPr>
        <w:t xml:space="preserve"> </w:t>
      </w:r>
      <w:r w:rsidRPr="00927877">
        <w:rPr>
          <w:rFonts w:eastAsiaTheme="minorEastAsia"/>
          <w:szCs w:val="28"/>
        </w:rPr>
        <w:t>par exemple, les nombres sont codés seulement avec</w:t>
      </w:r>
      <w:r>
        <w:rPr>
          <w:rFonts w:eastAsiaTheme="minorEastAsia"/>
          <w:szCs w:val="28"/>
        </w:rPr>
        <w:t xml:space="preserve"> </w:t>
      </w:r>
      <w:r w:rsidRPr="00927877">
        <w:rPr>
          <w:rFonts w:eastAsiaTheme="minorEastAsia"/>
          <w:szCs w:val="28"/>
        </w:rPr>
        <w:t>des 0 et des 1. Pour cela, on utilise des puissances de 2.</w:t>
      </w:r>
    </w:p>
    <w:p w14:paraId="787FC616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 xml:space="preserve">Par exemple, l’écriture décimale de </w:t>
      </w:r>
      <w:r w:rsidRPr="00993836">
        <w:rPr>
          <w:rFonts w:eastAsiaTheme="minorEastAsia"/>
          <w:color w:val="60CAF3" w:themeColor="accent4" w:themeTint="99"/>
          <w:szCs w:val="28"/>
        </w:rPr>
        <w:t>1</w:t>
      </w:r>
      <w:r w:rsidRPr="00993836">
        <w:rPr>
          <w:rFonts w:eastAsiaTheme="minorEastAsia"/>
          <w:color w:val="00B050"/>
          <w:szCs w:val="28"/>
        </w:rPr>
        <w:t>0</w:t>
      </w:r>
      <w:r w:rsidRPr="00993836">
        <w:rPr>
          <w:rFonts w:eastAsiaTheme="minorEastAsia"/>
          <w:color w:val="FF0000"/>
          <w:szCs w:val="28"/>
        </w:rPr>
        <w:t>1</w:t>
      </w:r>
      <w:r w:rsidRPr="00993836">
        <w:rPr>
          <w:rFonts w:eastAsiaTheme="minorEastAsia"/>
          <w:color w:val="0070C0"/>
          <w:szCs w:val="28"/>
        </w:rPr>
        <w:t>1</w:t>
      </w:r>
      <w:r w:rsidRPr="00927877">
        <w:rPr>
          <w:rFonts w:eastAsiaTheme="minorEastAsia"/>
          <w:szCs w:val="28"/>
        </w:rPr>
        <w:t xml:space="preserve"> est :</w:t>
      </w:r>
    </w:p>
    <w:p w14:paraId="58DF1FBE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93836">
        <w:rPr>
          <w:rFonts w:eastAsiaTheme="minorEastAsia"/>
          <w:color w:val="0070C0"/>
          <w:szCs w:val="28"/>
        </w:rPr>
        <w:t>1</w:t>
      </w:r>
      <w:r w:rsidRPr="00927877">
        <w:rPr>
          <w:rFonts w:eastAsiaTheme="minorEastAsia"/>
          <w:szCs w:val="28"/>
        </w:rPr>
        <w:t> × 2</w:t>
      </w:r>
      <w:r w:rsidRPr="00993836">
        <w:rPr>
          <w:rFonts w:eastAsiaTheme="minorEastAsia"/>
          <w:szCs w:val="28"/>
          <w:vertAlign w:val="superscript"/>
        </w:rPr>
        <w:t>0</w:t>
      </w:r>
      <w:r w:rsidRPr="00927877">
        <w:rPr>
          <w:rFonts w:eastAsiaTheme="minorEastAsia"/>
          <w:szCs w:val="28"/>
        </w:rPr>
        <w:t> + </w:t>
      </w:r>
      <w:r w:rsidRPr="00993836">
        <w:rPr>
          <w:rFonts w:eastAsiaTheme="minorEastAsia"/>
          <w:color w:val="FF0000"/>
          <w:szCs w:val="28"/>
        </w:rPr>
        <w:t>1</w:t>
      </w:r>
      <w:r w:rsidRPr="00927877">
        <w:rPr>
          <w:rFonts w:eastAsiaTheme="minorEastAsia"/>
          <w:szCs w:val="28"/>
        </w:rPr>
        <w:t> × 2</w:t>
      </w:r>
      <w:r w:rsidRPr="00993836">
        <w:rPr>
          <w:rFonts w:eastAsiaTheme="minorEastAsia"/>
          <w:szCs w:val="28"/>
          <w:vertAlign w:val="superscript"/>
        </w:rPr>
        <w:t>1</w:t>
      </w:r>
      <w:r w:rsidRPr="00927877">
        <w:rPr>
          <w:rFonts w:eastAsiaTheme="minorEastAsia"/>
          <w:szCs w:val="28"/>
        </w:rPr>
        <w:t> + </w:t>
      </w:r>
      <w:r w:rsidRPr="00993836">
        <w:rPr>
          <w:rFonts w:eastAsiaTheme="minorEastAsia"/>
          <w:color w:val="00B050"/>
          <w:szCs w:val="28"/>
        </w:rPr>
        <w:t>0</w:t>
      </w:r>
      <w:r w:rsidRPr="00927877">
        <w:rPr>
          <w:rFonts w:eastAsiaTheme="minorEastAsia"/>
          <w:szCs w:val="28"/>
        </w:rPr>
        <w:t> × 2</w:t>
      </w:r>
      <w:r w:rsidRPr="00993836">
        <w:rPr>
          <w:rFonts w:eastAsiaTheme="minorEastAsia"/>
          <w:szCs w:val="28"/>
          <w:vertAlign w:val="superscript"/>
        </w:rPr>
        <w:t>2</w:t>
      </w:r>
      <w:r w:rsidRPr="00927877">
        <w:rPr>
          <w:rFonts w:eastAsiaTheme="minorEastAsia"/>
          <w:szCs w:val="28"/>
        </w:rPr>
        <w:t> + </w:t>
      </w:r>
      <w:r w:rsidRPr="00993836">
        <w:rPr>
          <w:rFonts w:eastAsiaTheme="minorEastAsia"/>
          <w:color w:val="60CAF3" w:themeColor="accent4" w:themeTint="99"/>
          <w:szCs w:val="28"/>
        </w:rPr>
        <w:t>1</w:t>
      </w:r>
      <w:r w:rsidRPr="00927877">
        <w:rPr>
          <w:rFonts w:eastAsiaTheme="minorEastAsia"/>
          <w:szCs w:val="28"/>
        </w:rPr>
        <w:t> × 2</w:t>
      </w:r>
      <w:r w:rsidRPr="00993836">
        <w:rPr>
          <w:rFonts w:eastAsiaTheme="minorEastAsia"/>
          <w:szCs w:val="28"/>
          <w:vertAlign w:val="superscript"/>
        </w:rPr>
        <w:t>3</w:t>
      </w:r>
    </w:p>
    <w:p w14:paraId="02D1AFA4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a. Détermine l’écriture décimale de 1001.</w:t>
      </w:r>
    </w:p>
    <w:p w14:paraId="414BE478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1788AAC9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</w:p>
    <w:p w14:paraId="710CADAB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b. Détermine l’écriture décimale de 11011101.</w:t>
      </w:r>
    </w:p>
    <w:p w14:paraId="0E6F725C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lastRenderedPageBreak/>
        <w:t>…</w:t>
      </w:r>
    </w:p>
    <w:p w14:paraId="6482E300" w14:textId="77777777" w:rsidR="0062261F" w:rsidRDefault="0062261F" w:rsidP="0062261F">
      <w:pPr>
        <w:pStyle w:val="Studys"/>
        <w:rPr>
          <w:rFonts w:eastAsiaTheme="minorEastAsia"/>
          <w:szCs w:val="28"/>
        </w:rPr>
      </w:pPr>
    </w:p>
    <w:p w14:paraId="0C4B5DF4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c. Détermine l’écriture en binaire du nombre 15.</w:t>
      </w:r>
    </w:p>
    <w:p w14:paraId="42602325" w14:textId="77777777" w:rsidR="0062261F" w:rsidRDefault="0062261F" w:rsidP="0062261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7D31238C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</w:p>
    <w:p w14:paraId="612D9B48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d. Détermine l’écriture en binaire du nombre 219.</w:t>
      </w:r>
    </w:p>
    <w:p w14:paraId="2DAB08E0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15804C8C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</w:p>
    <w:p w14:paraId="76056229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12</w:t>
      </w:r>
      <w:r>
        <w:rPr>
          <w:rFonts w:eastAsiaTheme="minorEastAsia"/>
          <w:szCs w:val="28"/>
        </w:rPr>
        <w:t>)</w:t>
      </w:r>
      <w:r w:rsidRPr="00927877">
        <w:rPr>
          <w:rFonts w:eastAsiaTheme="minorEastAsia"/>
          <w:szCs w:val="28"/>
        </w:rPr>
        <w:t xml:space="preserve"> Florent a acheté un cadenas à quatre chiffres.</w:t>
      </w:r>
    </w:p>
    <w:p w14:paraId="4793ADCA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Combien de codes peut-il choisir ? Explique ta réponse.</w:t>
      </w:r>
    </w:p>
    <w:p w14:paraId="077EF1A2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2C087FC3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</w:p>
    <w:p w14:paraId="5D1A203F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13</w:t>
      </w:r>
      <w:r>
        <w:rPr>
          <w:rFonts w:eastAsiaTheme="minorEastAsia"/>
          <w:szCs w:val="28"/>
        </w:rPr>
        <w:t>)</w:t>
      </w:r>
      <w:r w:rsidRPr="00927877">
        <w:rPr>
          <w:rFonts w:eastAsiaTheme="minorEastAsia"/>
          <w:szCs w:val="28"/>
        </w:rPr>
        <w:t xml:space="preserve"> Huit containers sont transportés par bateau.</w:t>
      </w:r>
    </w:p>
    <w:p w14:paraId="4E540ADF" w14:textId="77777777" w:rsidR="0062261F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Chacun d’eux contient 8 grandes caisses</w:t>
      </w:r>
      <w:r>
        <w:rPr>
          <w:rFonts w:eastAsiaTheme="minorEastAsia"/>
          <w:szCs w:val="28"/>
        </w:rPr>
        <w:t xml:space="preserve"> </w:t>
      </w:r>
      <w:r w:rsidRPr="00927877">
        <w:rPr>
          <w:rFonts w:eastAsiaTheme="minorEastAsia"/>
          <w:szCs w:val="28"/>
        </w:rPr>
        <w:t xml:space="preserve">comportant chacune 8 cartons. </w:t>
      </w:r>
    </w:p>
    <w:p w14:paraId="0931DBC4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Chaque carton</w:t>
      </w:r>
      <w:r>
        <w:rPr>
          <w:rFonts w:eastAsiaTheme="minorEastAsia"/>
          <w:szCs w:val="28"/>
        </w:rPr>
        <w:t xml:space="preserve"> </w:t>
      </w:r>
      <w:r w:rsidRPr="00927877">
        <w:rPr>
          <w:rFonts w:eastAsiaTheme="minorEastAsia"/>
          <w:szCs w:val="28"/>
        </w:rPr>
        <w:t>comprend 8 cartons plus petits destinés à des</w:t>
      </w:r>
    </w:p>
    <w:p w14:paraId="58C89E02" w14:textId="77777777" w:rsidR="0062261F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 xml:space="preserve">magasins de chaussures. </w:t>
      </w:r>
    </w:p>
    <w:p w14:paraId="23628839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Chaque magasin reçoit un</w:t>
      </w:r>
      <w:r>
        <w:rPr>
          <w:rFonts w:eastAsiaTheme="minorEastAsia"/>
          <w:szCs w:val="28"/>
        </w:rPr>
        <w:t xml:space="preserve"> </w:t>
      </w:r>
      <w:r w:rsidRPr="00927877">
        <w:rPr>
          <w:rFonts w:eastAsiaTheme="minorEastAsia"/>
          <w:szCs w:val="28"/>
        </w:rPr>
        <w:t>des petits cartons contenant chacun 64 paires de</w:t>
      </w:r>
      <w:r>
        <w:rPr>
          <w:rFonts w:eastAsiaTheme="minorEastAsia"/>
          <w:szCs w:val="28"/>
        </w:rPr>
        <w:t xml:space="preserve"> </w:t>
      </w:r>
      <w:r w:rsidRPr="00927877">
        <w:rPr>
          <w:rFonts w:eastAsiaTheme="minorEastAsia"/>
          <w:szCs w:val="28"/>
        </w:rPr>
        <w:t>chaussures.</w:t>
      </w:r>
    </w:p>
    <w:p w14:paraId="1610AFDA" w14:textId="77777777" w:rsidR="0062261F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Combien de paires de chaussures sont ainsi</w:t>
      </w:r>
      <w:r>
        <w:rPr>
          <w:rFonts w:eastAsiaTheme="minorEastAsia"/>
          <w:szCs w:val="28"/>
        </w:rPr>
        <w:t xml:space="preserve"> </w:t>
      </w:r>
      <w:r w:rsidRPr="00927877">
        <w:rPr>
          <w:rFonts w:eastAsiaTheme="minorEastAsia"/>
          <w:szCs w:val="28"/>
        </w:rPr>
        <w:t xml:space="preserve">transportées ? </w:t>
      </w:r>
    </w:p>
    <w:p w14:paraId="1936FA11" w14:textId="77777777" w:rsidR="0062261F" w:rsidRPr="00927877" w:rsidRDefault="0062261F" w:rsidP="0062261F">
      <w:pPr>
        <w:pStyle w:val="Studys"/>
        <w:rPr>
          <w:rFonts w:eastAsiaTheme="minorEastAsia"/>
          <w:szCs w:val="28"/>
        </w:rPr>
      </w:pPr>
      <w:r w:rsidRPr="00927877">
        <w:rPr>
          <w:rFonts w:eastAsiaTheme="minorEastAsia"/>
          <w:szCs w:val="28"/>
        </w:rPr>
        <w:t>Écris le résultat sous la forme d’une</w:t>
      </w:r>
      <w:r>
        <w:rPr>
          <w:rFonts w:eastAsiaTheme="minorEastAsia"/>
          <w:szCs w:val="28"/>
        </w:rPr>
        <w:t xml:space="preserve"> </w:t>
      </w:r>
      <w:r w:rsidRPr="00927877">
        <w:rPr>
          <w:rFonts w:eastAsiaTheme="minorEastAsia"/>
          <w:szCs w:val="28"/>
        </w:rPr>
        <w:t>puissance de 2, puis sous forme décimale.</w:t>
      </w:r>
    </w:p>
    <w:p w14:paraId="6D2416AB" w14:textId="77777777" w:rsidR="0062261F" w:rsidRPr="00D54FB1" w:rsidRDefault="0062261F" w:rsidP="0062261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389C9B73" w14:textId="77777777" w:rsidR="00BA047B" w:rsidRDefault="00BA047B" w:rsidP="0062261F">
      <w:pPr>
        <w:pStyle w:val="Studys"/>
      </w:pPr>
    </w:p>
    <w:sectPr w:rsidR="00BA047B" w:rsidSect="0062261F">
      <w:footerReference w:type="default" r:id="rId5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CE951" w14:textId="77777777" w:rsidR="00000000" w:rsidRDefault="00000000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189FB0A7" w14:textId="77777777" w:rsidR="00000000" w:rsidRDefault="00000000">
    <w:pPr>
      <w:pStyle w:val="Pieddepage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61F"/>
    <w:rsid w:val="00062D83"/>
    <w:rsid w:val="00096982"/>
    <w:rsid w:val="000B4D35"/>
    <w:rsid w:val="000C3E94"/>
    <w:rsid w:val="000D58F5"/>
    <w:rsid w:val="001417E5"/>
    <w:rsid w:val="00184FFF"/>
    <w:rsid w:val="00190960"/>
    <w:rsid w:val="001F50D4"/>
    <w:rsid w:val="002223F7"/>
    <w:rsid w:val="00271A11"/>
    <w:rsid w:val="00292084"/>
    <w:rsid w:val="002C777E"/>
    <w:rsid w:val="002E7E3A"/>
    <w:rsid w:val="00304B61"/>
    <w:rsid w:val="00356D38"/>
    <w:rsid w:val="003978A2"/>
    <w:rsid w:val="003A2CE7"/>
    <w:rsid w:val="003A591B"/>
    <w:rsid w:val="003B01C7"/>
    <w:rsid w:val="003C50C2"/>
    <w:rsid w:val="004439CA"/>
    <w:rsid w:val="004A7656"/>
    <w:rsid w:val="004E5A46"/>
    <w:rsid w:val="004F68D7"/>
    <w:rsid w:val="00582EC4"/>
    <w:rsid w:val="00593EF8"/>
    <w:rsid w:val="005D4BDE"/>
    <w:rsid w:val="005E29D7"/>
    <w:rsid w:val="005F59CC"/>
    <w:rsid w:val="00600F07"/>
    <w:rsid w:val="0062261F"/>
    <w:rsid w:val="006E26E2"/>
    <w:rsid w:val="00780C20"/>
    <w:rsid w:val="007C7B5F"/>
    <w:rsid w:val="007F42E8"/>
    <w:rsid w:val="00823F1C"/>
    <w:rsid w:val="00835AC7"/>
    <w:rsid w:val="00837520"/>
    <w:rsid w:val="00882CDC"/>
    <w:rsid w:val="008A42C4"/>
    <w:rsid w:val="009043BD"/>
    <w:rsid w:val="009208F8"/>
    <w:rsid w:val="00977BE6"/>
    <w:rsid w:val="00A101BA"/>
    <w:rsid w:val="00A46CE0"/>
    <w:rsid w:val="00A678CB"/>
    <w:rsid w:val="00A94FEC"/>
    <w:rsid w:val="00AD3C87"/>
    <w:rsid w:val="00B3121F"/>
    <w:rsid w:val="00B856E2"/>
    <w:rsid w:val="00B86781"/>
    <w:rsid w:val="00BA047B"/>
    <w:rsid w:val="00BB5234"/>
    <w:rsid w:val="00BE73C3"/>
    <w:rsid w:val="00C639E0"/>
    <w:rsid w:val="00CA3220"/>
    <w:rsid w:val="00CA7E60"/>
    <w:rsid w:val="00CB45F0"/>
    <w:rsid w:val="00CB5E2B"/>
    <w:rsid w:val="00CE6DE4"/>
    <w:rsid w:val="00D21CC6"/>
    <w:rsid w:val="00D35503"/>
    <w:rsid w:val="00D81925"/>
    <w:rsid w:val="00DA65AD"/>
    <w:rsid w:val="00DD5C13"/>
    <w:rsid w:val="00E41884"/>
    <w:rsid w:val="00E4434D"/>
    <w:rsid w:val="00E662F9"/>
    <w:rsid w:val="00E85692"/>
    <w:rsid w:val="00EE3021"/>
    <w:rsid w:val="00F41A55"/>
    <w:rsid w:val="00F91136"/>
    <w:rsid w:val="00FA68D2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0D31B"/>
  <w15:chartTrackingRefBased/>
  <w15:docId w15:val="{B7A46BAF-9230-4DE0-917F-7DD6478E4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61F"/>
    <w:pPr>
      <w:spacing w:after="160" w:line="278" w:lineRule="auto"/>
    </w:pPr>
    <w:rPr>
      <w:rFonts w:asciiTheme="minorHAnsi" w:hAnsiTheme="minorHAnsi" w:cstheme="minorBidi"/>
    </w:rPr>
  </w:style>
  <w:style w:type="paragraph" w:styleId="Titre1">
    <w:name w:val="heading 1"/>
    <w:basedOn w:val="Normal"/>
    <w:next w:val="Normal"/>
    <w:link w:val="Titre1Car"/>
    <w:uiPriority w:val="9"/>
    <w:qFormat/>
    <w:rsid w:val="0062261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2261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2261F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2261F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2261F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2261F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2261F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2261F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2261F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593EF8"/>
    <w:pPr>
      <w:spacing w:after="0"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93EF8"/>
    <w:rPr>
      <w:rFonts w:ascii="Verdana" w:hAnsi="Verdana" w:cs="Arial"/>
      <w:color w:val="000000"/>
      <w:sz w:val="28"/>
    </w:rPr>
  </w:style>
  <w:style w:type="paragraph" w:customStyle="1" w:styleId="quation">
    <w:name w:val="équation"/>
    <w:basedOn w:val="Studys"/>
    <w:qFormat/>
    <w:rsid w:val="003978A2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6226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226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2261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2261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2261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2261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2261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2261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2261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226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226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2261F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2261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2261F"/>
    <w:pPr>
      <w:spacing w:before="160" w:line="240" w:lineRule="auto"/>
      <w:jc w:val="center"/>
    </w:pPr>
    <w:rPr>
      <w:rFonts w:ascii="Liberation Serif" w:hAnsi="Liberation Serif" w:cs="Lucida Sans"/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2261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2261F"/>
    <w:pPr>
      <w:spacing w:after="0" w:line="240" w:lineRule="auto"/>
      <w:ind w:left="720"/>
      <w:contextualSpacing/>
    </w:pPr>
    <w:rPr>
      <w:rFonts w:ascii="Liberation Serif" w:hAnsi="Liberation Serif" w:cs="Lucida Sans"/>
    </w:rPr>
  </w:style>
  <w:style w:type="character" w:styleId="Accentuationintense">
    <w:name w:val="Intense Emphasis"/>
    <w:basedOn w:val="Policepardfaut"/>
    <w:uiPriority w:val="21"/>
    <w:qFormat/>
    <w:rsid w:val="0062261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226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Liberation Serif" w:hAnsi="Liberation Serif" w:cs="Lucida Sans"/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2261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2261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rsid w:val="0062261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2261F"/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589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</cp:revision>
  <dcterms:created xsi:type="dcterms:W3CDTF">2025-02-03T08:44:00Z</dcterms:created>
  <dcterms:modified xsi:type="dcterms:W3CDTF">2025-02-03T08:45:00Z</dcterms:modified>
</cp:coreProperties>
</file>